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3FF19" w14:textId="09205BD6" w:rsidR="00B26CF0" w:rsidRDefault="00B26CF0"/>
    <w:p w14:paraId="681E35ED" w14:textId="77777777" w:rsidR="0036791D" w:rsidRDefault="0036791D"/>
    <w:p w14:paraId="6A07A8C0" w14:textId="77777777" w:rsidR="00DA3BA9" w:rsidRDefault="00DA3BA9"/>
    <w:p w14:paraId="42E1BDEB" w14:textId="77777777" w:rsidR="00DA6DAC" w:rsidRPr="00DA6DAC" w:rsidRDefault="00DA6DAC" w:rsidP="00B26CF0">
      <w:pPr>
        <w:pStyle w:val="Title"/>
        <w:rPr>
          <w:sz w:val="20"/>
          <w:szCs w:val="20"/>
        </w:rPr>
      </w:pPr>
      <w:bookmarkStart w:id="0" w:name="_Hlk33117107"/>
      <w:bookmarkEnd w:id="0"/>
    </w:p>
    <w:p w14:paraId="693FB6FC" w14:textId="77777777" w:rsidR="00B26CF0" w:rsidRPr="000D6C3F" w:rsidRDefault="00D6579F" w:rsidP="00B26CF0">
      <w:pPr>
        <w:pStyle w:val="Title"/>
      </w:pPr>
      <w:r>
        <w:t>Healthcare Infection Society</w:t>
      </w:r>
    </w:p>
    <w:sdt>
      <w:sdtPr>
        <w:rPr>
          <w:i/>
          <w:iCs/>
        </w:rPr>
        <w:alias w:val="Title"/>
        <w:tag w:val=""/>
        <w:id w:val="745377455"/>
        <w:placeholder>
          <w:docPart w:val="15BA73A3EBB74741990A5472C62AC386"/>
        </w:placeholder>
        <w:dataBinding w:prefixMappings="xmlns:ns0='http://purl.org/dc/elements/1.1/' xmlns:ns1='http://schemas.openxmlformats.org/package/2006/metadata/core-properties' " w:xpath="/ns1:coreProperties[1]/ns0:title[1]" w:storeItemID="{6C3C8BC8-F283-45AE-878A-BAB7291924A1}"/>
        <w:text/>
      </w:sdtPr>
      <w:sdtContent>
        <w:p w14:paraId="4C5BE0DA" w14:textId="6FC60C71" w:rsidR="00B26CF0" w:rsidRPr="00B26CF0" w:rsidRDefault="00BB6FD7" w:rsidP="00B26CF0">
          <w:pPr>
            <w:pStyle w:val="Subtitle"/>
          </w:pPr>
          <w:r w:rsidRPr="00BB6FD7">
            <w:rPr>
              <w:i/>
              <w:iCs/>
            </w:rPr>
            <w:t>Infection Prevention in Practice Editor: Job Description</w:t>
          </w:r>
        </w:p>
      </w:sdtContent>
    </w:sdt>
    <w:p w14:paraId="1982EF1D" w14:textId="0C24571F" w:rsidR="00BB6FD7" w:rsidRDefault="00BB6FD7" w:rsidP="00BB6FD7">
      <w:pPr>
        <w:spacing w:after="0"/>
      </w:pPr>
      <w:bookmarkStart w:id="1" w:name="_Toc137133159"/>
      <w:r w:rsidRPr="00BB6FD7">
        <w:rPr>
          <w:i/>
          <w:iCs/>
        </w:rPr>
        <w:t>Infection Prevention in Practice</w:t>
      </w:r>
      <w:r>
        <w:t xml:space="preserve"> (IPIP)</w:t>
      </w:r>
      <w:r w:rsidR="001E6229">
        <w:t xml:space="preserve"> is looking to appoint an Editor to join it</w:t>
      </w:r>
      <w:r w:rsidR="003707A4">
        <w:t>s</w:t>
      </w:r>
      <w:r>
        <w:t xml:space="preserve"> Editorial Team. Editors are usually appointed for an initial period of three years. There is a stipend provided to </w:t>
      </w:r>
      <w:r w:rsidR="009C61C5">
        <w:t xml:space="preserve">Editors </w:t>
      </w:r>
      <w:r>
        <w:t xml:space="preserve">for performing this role. </w:t>
      </w:r>
    </w:p>
    <w:p w14:paraId="7BCDD5F8" w14:textId="77777777" w:rsidR="003321DD" w:rsidRPr="003321DD" w:rsidRDefault="003321DD" w:rsidP="003321DD">
      <w:pPr>
        <w:pStyle w:val="IntroductoryPara"/>
      </w:pPr>
    </w:p>
    <w:p w14:paraId="63902677" w14:textId="78E96025" w:rsidR="00BB6FD7" w:rsidRPr="00BB6FD7" w:rsidRDefault="00BB6FD7" w:rsidP="00BB6FD7">
      <w:pPr>
        <w:pStyle w:val="Heading1"/>
        <w:numPr>
          <w:ilvl w:val="0"/>
          <w:numId w:val="0"/>
        </w:numPr>
        <w:ind w:left="431" w:hanging="431"/>
      </w:pPr>
      <w:r w:rsidRPr="00BB6FD7">
        <w:t>Overall aims of the post</w:t>
      </w:r>
    </w:p>
    <w:bookmarkEnd w:id="1"/>
    <w:p w14:paraId="73782311" w14:textId="5E779660" w:rsidR="00BB6FD7" w:rsidRDefault="00BB6FD7" w:rsidP="00BB6FD7">
      <w:pPr>
        <w:spacing w:after="0"/>
      </w:pPr>
      <w:r>
        <w:t>IPIP is a</w:t>
      </w:r>
      <w:r w:rsidR="00AA5412">
        <w:t xml:space="preserve"> gold open-access</w:t>
      </w:r>
      <w:r>
        <w:t xml:space="preserve"> publication of the Healthcare Infection Society (HIS). Editors are responsible, as members of the Editorial Team, for ensuring that the </w:t>
      </w:r>
      <w:hyperlink r:id="rId12" w:history="1">
        <w:r w:rsidRPr="00D20578">
          <w:rPr>
            <w:rStyle w:val="Hyperlink"/>
          </w:rPr>
          <w:t>Aims and Scope</w:t>
        </w:r>
      </w:hyperlink>
      <w:r>
        <w:t xml:space="preserve"> of the Journal are achieved.</w:t>
      </w:r>
    </w:p>
    <w:p w14:paraId="62E64866" w14:textId="77777777" w:rsidR="00BB6FD7" w:rsidRDefault="00BB6FD7" w:rsidP="00BB6FD7">
      <w:pPr>
        <w:spacing w:after="0"/>
      </w:pPr>
    </w:p>
    <w:p w14:paraId="104CD4BA" w14:textId="1DC3B119" w:rsidR="00802FA2" w:rsidRDefault="00BB6FD7" w:rsidP="00BB6FD7">
      <w:pPr>
        <w:spacing w:after="0"/>
      </w:pPr>
      <w:r>
        <w:t>Editors are responsible for assessing</w:t>
      </w:r>
      <w:r w:rsidR="007F0A31">
        <w:t xml:space="preserve"> unfiltered</w:t>
      </w:r>
      <w:r>
        <w:t xml:space="preserve"> submissions to IPIP, for managing peer review, and making timely decisions to reject, revise or accept articles via the online submission system, Editorial Manager.</w:t>
      </w:r>
      <w:r w:rsidR="004D483E">
        <w:t xml:space="preserve"> Editors will handle a range of work across the field of </w:t>
      </w:r>
      <w:r w:rsidR="00AA5412">
        <w:t>IPC and</w:t>
      </w:r>
      <w:r w:rsidR="004D483E">
        <w:t xml:space="preserve"> will need to have a broad </w:t>
      </w:r>
      <w:r w:rsidR="009C61C5">
        <w:t xml:space="preserve">range </w:t>
      </w:r>
      <w:r w:rsidR="004D483E">
        <w:t xml:space="preserve">of knowledge. </w:t>
      </w:r>
      <w:r w:rsidR="00AA5412">
        <w:t>We</w:t>
      </w:r>
      <w:r w:rsidR="004D483E">
        <w:t xml:space="preserve"> are interested in Editors who </w:t>
      </w:r>
      <w:r w:rsidR="007F0A31">
        <w:t>have experience in Clinical Microbiology, outbreak investigation</w:t>
      </w:r>
      <w:r w:rsidR="00AA5412">
        <w:t>, technical aspects of IPC (i.e. water safety, ventilation, sterilisation and decontamination)</w:t>
      </w:r>
      <w:r w:rsidR="007F0A31">
        <w:t xml:space="preserve"> and laboratory diagnostics.</w:t>
      </w:r>
    </w:p>
    <w:p w14:paraId="03308774" w14:textId="2EFD15D9" w:rsidR="00BB6FD7" w:rsidRDefault="00BB6FD7" w:rsidP="00BB6FD7">
      <w:pPr>
        <w:spacing w:after="0"/>
      </w:pPr>
    </w:p>
    <w:p w14:paraId="77C925DC" w14:textId="76481E10" w:rsidR="00BB6FD7" w:rsidRDefault="00BB6FD7" w:rsidP="00BB6FD7">
      <w:pPr>
        <w:spacing w:after="0"/>
      </w:pPr>
      <w:r>
        <w:t xml:space="preserve">Editors are additionally expected to attend Editorial </w:t>
      </w:r>
      <w:r w:rsidR="00AA5412">
        <w:t>t</w:t>
      </w:r>
      <w:r>
        <w:t>eam meetings and may occasionally be asked to participate in other HIS activities.</w:t>
      </w:r>
    </w:p>
    <w:p w14:paraId="7A4846AD" w14:textId="77777777" w:rsidR="00BB6FD7" w:rsidRDefault="00BB6FD7" w:rsidP="00BB6FD7">
      <w:pPr>
        <w:spacing w:after="0"/>
      </w:pPr>
    </w:p>
    <w:p w14:paraId="56F91D0A" w14:textId="77777777" w:rsidR="00BB6FD7" w:rsidRDefault="00BB6FD7" w:rsidP="00BB6FD7">
      <w:pPr>
        <w:spacing w:after="0"/>
      </w:pPr>
    </w:p>
    <w:p w14:paraId="78195824" w14:textId="77777777" w:rsidR="00BB6FD7" w:rsidRPr="00AB3DD9" w:rsidRDefault="00BB6FD7" w:rsidP="00BB6FD7">
      <w:pPr>
        <w:pStyle w:val="Heading1"/>
        <w:numPr>
          <w:ilvl w:val="0"/>
          <w:numId w:val="0"/>
        </w:numPr>
        <w:ind w:left="431" w:hanging="431"/>
      </w:pPr>
      <w:r w:rsidRPr="00AB3DD9">
        <w:t>Key responsibilities</w:t>
      </w:r>
    </w:p>
    <w:p w14:paraId="683B65BD" w14:textId="77777777" w:rsidR="00BB6FD7" w:rsidRDefault="00BB6FD7" w:rsidP="00BB6FD7">
      <w:pPr>
        <w:spacing w:after="0"/>
      </w:pPr>
    </w:p>
    <w:p w14:paraId="36B43CC5" w14:textId="77777777" w:rsidR="00BB6FD7" w:rsidRDefault="00BB6FD7" w:rsidP="00BB6FD7">
      <w:pPr>
        <w:pStyle w:val="ListParagraph"/>
        <w:numPr>
          <w:ilvl w:val="0"/>
          <w:numId w:val="19"/>
        </w:numPr>
        <w:spacing w:after="0" w:line="276" w:lineRule="auto"/>
        <w:contextualSpacing/>
      </w:pPr>
      <w:r>
        <w:t>To ensure that the focus, content, editorial quality, and physical appearance of the Journal are in line with the objectives of the Society and the Aims and Scope of the Journal.</w:t>
      </w:r>
    </w:p>
    <w:p w14:paraId="3B8C275C" w14:textId="77777777" w:rsidR="00BB6FD7" w:rsidRDefault="00BB6FD7" w:rsidP="00BB6FD7">
      <w:pPr>
        <w:pStyle w:val="ListParagraph"/>
        <w:numPr>
          <w:ilvl w:val="0"/>
          <w:numId w:val="19"/>
        </w:numPr>
        <w:spacing w:after="0" w:line="276" w:lineRule="auto"/>
        <w:contextualSpacing/>
      </w:pPr>
      <w:r>
        <w:t>To oversee the fair peer review of manuscripts, including editing reviewers' comments for transmission to authors where this is deemed necessary.</w:t>
      </w:r>
    </w:p>
    <w:p w14:paraId="0ACECD71" w14:textId="77777777" w:rsidR="00BB6FD7" w:rsidRDefault="00BB6FD7" w:rsidP="00BB6FD7">
      <w:pPr>
        <w:pStyle w:val="ListParagraph"/>
        <w:numPr>
          <w:ilvl w:val="0"/>
          <w:numId w:val="19"/>
        </w:numPr>
        <w:spacing w:after="0" w:line="276" w:lineRule="auto"/>
        <w:contextualSpacing/>
      </w:pPr>
      <w:r>
        <w:t>To be responsible for decision-making and handling of submitted articles up to, and including, the point of finalising accepts or reject decisions.</w:t>
      </w:r>
    </w:p>
    <w:p w14:paraId="3AAC136F" w14:textId="77777777" w:rsidR="00BB6FD7" w:rsidRDefault="00BB6FD7" w:rsidP="00BB6FD7">
      <w:pPr>
        <w:pStyle w:val="ListParagraph"/>
        <w:numPr>
          <w:ilvl w:val="0"/>
          <w:numId w:val="19"/>
        </w:numPr>
        <w:spacing w:after="0" w:line="276" w:lineRule="auto"/>
        <w:contextualSpacing/>
      </w:pPr>
      <w:r>
        <w:t>To finalise all decisions regarding acceptance or rejection of papers, and to lightly edit manuscripts before acceptance where necessary.</w:t>
      </w:r>
    </w:p>
    <w:p w14:paraId="767269AE" w14:textId="77777777" w:rsidR="00BB6FD7" w:rsidRDefault="00BB6FD7" w:rsidP="00BB6FD7">
      <w:pPr>
        <w:pStyle w:val="ListParagraph"/>
        <w:numPr>
          <w:ilvl w:val="0"/>
          <w:numId w:val="19"/>
        </w:numPr>
        <w:spacing w:after="0" w:line="276" w:lineRule="auto"/>
        <w:contextualSpacing/>
      </w:pPr>
      <w:r>
        <w:t>To deputise for other members of the Editorial Team as required.</w:t>
      </w:r>
    </w:p>
    <w:p w14:paraId="1E4D28AE" w14:textId="77777777" w:rsidR="00BB6FD7" w:rsidRDefault="00BB6FD7" w:rsidP="00BB6FD7">
      <w:pPr>
        <w:pStyle w:val="ListParagraph"/>
        <w:numPr>
          <w:ilvl w:val="0"/>
          <w:numId w:val="19"/>
        </w:numPr>
        <w:spacing w:after="0" w:line="276" w:lineRule="auto"/>
        <w:contextualSpacing/>
      </w:pPr>
      <w:r>
        <w:t>To liaise with the EA to review and improve journal processes in line with HIS strategy.</w:t>
      </w:r>
    </w:p>
    <w:p w14:paraId="111E676B" w14:textId="77777777" w:rsidR="00BB6FD7" w:rsidRDefault="00BB6FD7" w:rsidP="00BB6FD7">
      <w:pPr>
        <w:pStyle w:val="ListParagraph"/>
        <w:numPr>
          <w:ilvl w:val="0"/>
          <w:numId w:val="19"/>
        </w:numPr>
        <w:spacing w:after="0" w:line="276" w:lineRule="auto"/>
        <w:contextualSpacing/>
      </w:pPr>
      <w:r>
        <w:lastRenderedPageBreak/>
        <w:t>To liaise with the Head of Publishing and Editor in Chief on proposals and summary reports to be presented at Council meetings and HIS AGMs.</w:t>
      </w:r>
    </w:p>
    <w:p w14:paraId="56721CEE" w14:textId="77777777" w:rsidR="00BB6FD7" w:rsidRDefault="00BB6FD7" w:rsidP="00BB6FD7">
      <w:pPr>
        <w:pStyle w:val="ListParagraph"/>
        <w:numPr>
          <w:ilvl w:val="0"/>
          <w:numId w:val="19"/>
        </w:numPr>
        <w:spacing w:after="0" w:line="276" w:lineRule="auto"/>
        <w:contextualSpacing/>
      </w:pPr>
      <w:r>
        <w:t>To ensure that members of the International Editorial Board (IEB) are consulted between Board meetings where advice is required on an ad hoc basis.</w:t>
      </w:r>
    </w:p>
    <w:p w14:paraId="72CCC4FA" w14:textId="77777777" w:rsidR="00BB6FD7" w:rsidRDefault="00BB6FD7" w:rsidP="00BB6FD7">
      <w:pPr>
        <w:pStyle w:val="ListParagraph"/>
        <w:numPr>
          <w:ilvl w:val="0"/>
          <w:numId w:val="19"/>
        </w:numPr>
        <w:spacing w:after="0" w:line="276" w:lineRule="auto"/>
        <w:contextualSpacing/>
      </w:pPr>
      <w:r>
        <w:t>To support HIS in promoting the journal amongst researchers as the journal of choice in which to publish by:</w:t>
      </w:r>
    </w:p>
    <w:p w14:paraId="34ADA7F4" w14:textId="77777777" w:rsidR="00BB6FD7" w:rsidRDefault="00BB6FD7" w:rsidP="00BB6FD7">
      <w:pPr>
        <w:pStyle w:val="ListParagraph"/>
        <w:numPr>
          <w:ilvl w:val="1"/>
          <w:numId w:val="19"/>
        </w:numPr>
        <w:spacing w:after="0" w:line="276" w:lineRule="auto"/>
        <w:contextualSpacing/>
      </w:pPr>
      <w:r>
        <w:t>Ensuring that the time to initial decision on papers is as short as possible, including that there is high quality, fair and timely peer review of papers where appropriate.</w:t>
      </w:r>
    </w:p>
    <w:p w14:paraId="77AC0CCE" w14:textId="77777777" w:rsidR="00BB6FD7" w:rsidRDefault="00BB6FD7" w:rsidP="00BB6FD7">
      <w:pPr>
        <w:pStyle w:val="ListParagraph"/>
        <w:numPr>
          <w:ilvl w:val="0"/>
          <w:numId w:val="19"/>
        </w:numPr>
        <w:spacing w:after="0" w:line="276" w:lineRule="auto"/>
        <w:contextualSpacing/>
      </w:pPr>
      <w:r>
        <w:t>To maintain and enhance the reputation of the journal among all constituencies of its readership by:</w:t>
      </w:r>
    </w:p>
    <w:p w14:paraId="1E743E30" w14:textId="77777777" w:rsidR="00BB6FD7" w:rsidRDefault="00BB6FD7" w:rsidP="00BB6FD7">
      <w:pPr>
        <w:pStyle w:val="ListParagraph"/>
        <w:numPr>
          <w:ilvl w:val="1"/>
          <w:numId w:val="19"/>
        </w:numPr>
        <w:spacing w:after="0" w:line="276" w:lineRule="auto"/>
        <w:contextualSpacing/>
      </w:pPr>
      <w:r>
        <w:t>Providing direction for the editorial and reviews content, especially in subject areas where the Editor has specialist expertise and liaising with the other Editors and Head of Publishing on commissioning activities.</w:t>
      </w:r>
    </w:p>
    <w:p w14:paraId="6C827AF2" w14:textId="77777777" w:rsidR="00BB6FD7" w:rsidRDefault="00BB6FD7" w:rsidP="00BB6FD7">
      <w:pPr>
        <w:pStyle w:val="ListParagraph"/>
        <w:numPr>
          <w:ilvl w:val="1"/>
          <w:numId w:val="19"/>
        </w:numPr>
        <w:spacing w:after="0" w:line="276" w:lineRule="auto"/>
        <w:contextualSpacing/>
      </w:pPr>
      <w:r>
        <w:t>Ensuring that the journal rapidly publishes material on topical matters relating to the scope of the journal.</w:t>
      </w:r>
    </w:p>
    <w:p w14:paraId="64B38901" w14:textId="77777777" w:rsidR="00BB6FD7" w:rsidRDefault="00BB6FD7" w:rsidP="00BB6FD7">
      <w:pPr>
        <w:pStyle w:val="ListParagraph"/>
        <w:numPr>
          <w:ilvl w:val="1"/>
          <w:numId w:val="19"/>
        </w:numPr>
        <w:spacing w:after="0" w:line="276" w:lineRule="auto"/>
        <w:contextualSpacing/>
      </w:pPr>
      <w:r>
        <w:t>Taking responsibility for themed issues, especially in subject areas where the Editor has specialist knowledge, and for liaison with the Editorial Team, Society, and the Publisher on the appointment of Guest Editors as required.</w:t>
      </w:r>
    </w:p>
    <w:p w14:paraId="569BC534" w14:textId="193D9561" w:rsidR="00BB6FD7" w:rsidRDefault="00BB6FD7" w:rsidP="00BB6FD7">
      <w:pPr>
        <w:pStyle w:val="ListParagraph"/>
        <w:numPr>
          <w:ilvl w:val="1"/>
          <w:numId w:val="19"/>
        </w:numPr>
        <w:spacing w:after="0" w:line="276" w:lineRule="auto"/>
        <w:contextualSpacing/>
      </w:pPr>
      <w:r>
        <w:t>Promoting and representing the journal at major scientific meetings</w:t>
      </w:r>
      <w:r w:rsidR="006E5229">
        <w:t xml:space="preserve"> – the Society provides a limited travel budget</w:t>
      </w:r>
      <w:r w:rsidR="00B336B4">
        <w:t xml:space="preserve"> that</w:t>
      </w:r>
      <w:r w:rsidR="006E5229">
        <w:t xml:space="preserve"> is available on agreement from the editorial office</w:t>
      </w:r>
      <w:r>
        <w:t>.</w:t>
      </w:r>
    </w:p>
    <w:p w14:paraId="30E92D90" w14:textId="77777777" w:rsidR="00BB6FD7" w:rsidRDefault="00BB6FD7" w:rsidP="00BB6FD7">
      <w:pPr>
        <w:pStyle w:val="ListParagraph"/>
        <w:numPr>
          <w:ilvl w:val="1"/>
          <w:numId w:val="19"/>
        </w:numPr>
        <w:spacing w:after="0" w:line="276" w:lineRule="auto"/>
        <w:contextualSpacing/>
      </w:pPr>
      <w:r>
        <w:t>Ensuring that the journal and its content are adequately publicised by alerting other Editors and the EA to articles that may be ‘newsworthy’ and could benefit from additional promotion via social media or press release.</w:t>
      </w:r>
    </w:p>
    <w:p w14:paraId="7C85C6B3" w14:textId="77777777" w:rsidR="00BB6FD7" w:rsidRDefault="00BB6FD7" w:rsidP="00BB6FD7">
      <w:pPr>
        <w:pStyle w:val="ListParagraph"/>
        <w:numPr>
          <w:ilvl w:val="1"/>
          <w:numId w:val="19"/>
        </w:numPr>
        <w:spacing w:after="0" w:line="276" w:lineRule="auto"/>
        <w:contextualSpacing/>
      </w:pPr>
      <w:r>
        <w:t>Liaise with the other Editors and EA to assist with other journal promotional activities and marketing.</w:t>
      </w:r>
    </w:p>
    <w:p w14:paraId="3324B59E" w14:textId="77777777" w:rsidR="00BB6FD7" w:rsidRDefault="00BB6FD7" w:rsidP="00BB6FD7">
      <w:pPr>
        <w:pStyle w:val="ListParagraph"/>
        <w:numPr>
          <w:ilvl w:val="0"/>
          <w:numId w:val="19"/>
        </w:numPr>
        <w:spacing w:after="0" w:line="276" w:lineRule="auto"/>
        <w:contextualSpacing/>
      </w:pPr>
      <w:r>
        <w:t>To assist in developing the referee database, complying with data protection requirements.</w:t>
      </w:r>
    </w:p>
    <w:p w14:paraId="22583A27" w14:textId="2E3B0549" w:rsidR="00BB6FD7" w:rsidRDefault="00BB6FD7" w:rsidP="00BB6FD7">
      <w:pPr>
        <w:pStyle w:val="ListParagraph"/>
        <w:numPr>
          <w:ilvl w:val="0"/>
          <w:numId w:val="19"/>
        </w:numPr>
        <w:spacing w:after="0" w:line="276" w:lineRule="auto"/>
        <w:contextualSpacing/>
      </w:pPr>
      <w:r>
        <w:t>To participate in Editorial Team teleconferences: this currently takes the form of a biannual Executive Editorial Board meeting, Editorial Team Meetings and short</w:t>
      </w:r>
      <w:r w:rsidR="00AA5412">
        <w:t>, informal</w:t>
      </w:r>
      <w:r>
        <w:t xml:space="preserve"> weekly triage meetings.</w:t>
      </w:r>
    </w:p>
    <w:p w14:paraId="2DBBB626" w14:textId="77777777" w:rsidR="00BB6FD7" w:rsidRDefault="00BB6FD7" w:rsidP="00BB6FD7">
      <w:pPr>
        <w:pStyle w:val="ListParagraph"/>
        <w:numPr>
          <w:ilvl w:val="0"/>
          <w:numId w:val="19"/>
        </w:numPr>
        <w:spacing w:after="0" w:line="276" w:lineRule="auto"/>
        <w:contextualSpacing/>
      </w:pPr>
      <w:r>
        <w:t>To keep the Editorial Team, Society and Council informed of important issues and developments in relation to their IPIP activities.</w:t>
      </w:r>
    </w:p>
    <w:p w14:paraId="15478A54" w14:textId="77777777" w:rsidR="00BB6FD7" w:rsidRDefault="00BB6FD7" w:rsidP="00BB6FD7">
      <w:pPr>
        <w:pStyle w:val="ListParagraph"/>
        <w:numPr>
          <w:ilvl w:val="0"/>
          <w:numId w:val="19"/>
        </w:numPr>
        <w:spacing w:after="0" w:line="276" w:lineRule="auto"/>
        <w:contextualSpacing/>
      </w:pPr>
      <w:r>
        <w:t>To abstain from any action that will be detrimental to the Journal or the Society.</w:t>
      </w:r>
    </w:p>
    <w:p w14:paraId="749266AB" w14:textId="77777777" w:rsidR="00BB6FD7" w:rsidRDefault="00BB6FD7" w:rsidP="00BB6FD7">
      <w:pPr>
        <w:pStyle w:val="ListParagraph"/>
        <w:numPr>
          <w:ilvl w:val="0"/>
          <w:numId w:val="19"/>
        </w:numPr>
        <w:spacing w:after="0" w:line="276" w:lineRule="auto"/>
        <w:contextualSpacing/>
      </w:pPr>
      <w:r>
        <w:t>To attend Council meetings and HIS AGMs when required.</w:t>
      </w:r>
    </w:p>
    <w:p w14:paraId="2F79AA21" w14:textId="77777777" w:rsidR="00BB6FD7" w:rsidRDefault="00BB6FD7" w:rsidP="00BB6FD7">
      <w:pPr>
        <w:spacing w:after="0"/>
        <w:ind w:left="360"/>
      </w:pPr>
    </w:p>
    <w:p w14:paraId="4FAC6D25" w14:textId="77777777" w:rsidR="00D8380F" w:rsidRDefault="00D8380F" w:rsidP="00BB6FD7">
      <w:pPr>
        <w:spacing w:after="0"/>
        <w:ind w:left="360"/>
      </w:pPr>
    </w:p>
    <w:p w14:paraId="777189C2" w14:textId="77777777" w:rsidR="00D8380F" w:rsidRDefault="00D8380F" w:rsidP="00BB6FD7">
      <w:pPr>
        <w:spacing w:after="0"/>
        <w:ind w:left="360"/>
      </w:pPr>
    </w:p>
    <w:p w14:paraId="6DE6D1F6" w14:textId="77777777" w:rsidR="00D8380F" w:rsidRDefault="00D8380F" w:rsidP="00BB6FD7">
      <w:pPr>
        <w:spacing w:after="0"/>
        <w:ind w:left="360"/>
      </w:pPr>
    </w:p>
    <w:p w14:paraId="4AD32547" w14:textId="77777777" w:rsidR="00D8380F" w:rsidRDefault="00D8380F" w:rsidP="00BB6FD7">
      <w:pPr>
        <w:spacing w:after="0"/>
        <w:ind w:left="360"/>
      </w:pPr>
    </w:p>
    <w:p w14:paraId="052A3739" w14:textId="77777777" w:rsidR="00D8380F" w:rsidRDefault="00D8380F" w:rsidP="00BB6FD7">
      <w:pPr>
        <w:spacing w:after="0"/>
        <w:ind w:left="360"/>
      </w:pPr>
    </w:p>
    <w:p w14:paraId="4BE64C83" w14:textId="77777777" w:rsidR="00D8380F" w:rsidRDefault="00D8380F" w:rsidP="00BB6FD7">
      <w:pPr>
        <w:spacing w:after="0"/>
        <w:ind w:left="360"/>
      </w:pPr>
    </w:p>
    <w:p w14:paraId="23514C56" w14:textId="77777777" w:rsidR="00BB6FD7" w:rsidRDefault="00BB6FD7" w:rsidP="00BB6FD7">
      <w:pPr>
        <w:spacing w:after="0"/>
      </w:pPr>
    </w:p>
    <w:p w14:paraId="6E48709B" w14:textId="77777777" w:rsidR="00BB6FD7" w:rsidRPr="00AB3DD9" w:rsidRDefault="00BB6FD7" w:rsidP="00BB6FD7">
      <w:pPr>
        <w:pStyle w:val="Heading1"/>
        <w:numPr>
          <w:ilvl w:val="0"/>
          <w:numId w:val="0"/>
        </w:numPr>
        <w:ind w:left="431" w:hanging="431"/>
      </w:pPr>
      <w:r w:rsidRPr="00AB3DD9">
        <w:t>Service Level Agreement</w:t>
      </w:r>
    </w:p>
    <w:p w14:paraId="33D96C51" w14:textId="77777777" w:rsidR="00BB6FD7" w:rsidRDefault="00BB6FD7" w:rsidP="00BB6FD7">
      <w:pPr>
        <w:spacing w:after="0"/>
      </w:pPr>
    </w:p>
    <w:p w14:paraId="6630C6E9" w14:textId="3E10C6F0" w:rsidR="00BB6FD7" w:rsidRDefault="00BB6FD7" w:rsidP="00BB6FD7">
      <w:pPr>
        <w:spacing w:after="0"/>
      </w:pPr>
      <w:r>
        <w:t>The following are in addition to those contained in the role description for the IPIP Editor:</w:t>
      </w:r>
    </w:p>
    <w:p w14:paraId="784BC5A9" w14:textId="77777777" w:rsidR="00BB6FD7" w:rsidRPr="00210190" w:rsidRDefault="00BB6FD7" w:rsidP="00BB6FD7">
      <w:pPr>
        <w:pStyle w:val="Heading2"/>
        <w:numPr>
          <w:ilvl w:val="0"/>
          <w:numId w:val="0"/>
        </w:numPr>
        <w:ind w:left="680" w:hanging="680"/>
      </w:pPr>
      <w:r w:rsidRPr="00210190">
        <w:t>Professional</w:t>
      </w:r>
    </w:p>
    <w:p w14:paraId="0DEAEF9D" w14:textId="06C97981" w:rsidR="00BB6FD7" w:rsidRDefault="00BB6FD7" w:rsidP="00BB6FD7">
      <w:pPr>
        <w:spacing w:after="0"/>
      </w:pPr>
      <w:r>
        <w:t xml:space="preserve">The Editor will be registered, and in good standing, with an appropriate professional body (for example, a </w:t>
      </w:r>
      <w:r w:rsidR="007F0A31">
        <w:t>Doctor of Medicine</w:t>
      </w:r>
      <w:r>
        <w:t xml:space="preserve"> should be registered with the General Medical Council).</w:t>
      </w:r>
    </w:p>
    <w:p w14:paraId="75D51C2C" w14:textId="77777777" w:rsidR="00BB6FD7" w:rsidRDefault="00BB6FD7" w:rsidP="00BB6FD7">
      <w:pPr>
        <w:spacing w:after="0"/>
      </w:pPr>
    </w:p>
    <w:p w14:paraId="0BA6CA42" w14:textId="77777777" w:rsidR="00BB6FD7" w:rsidRPr="00210190" w:rsidRDefault="00BB6FD7" w:rsidP="00BB6FD7">
      <w:pPr>
        <w:pStyle w:val="Heading2"/>
        <w:numPr>
          <w:ilvl w:val="0"/>
          <w:numId w:val="0"/>
        </w:numPr>
        <w:ind w:left="680" w:hanging="680"/>
      </w:pPr>
      <w:r w:rsidRPr="00210190">
        <w:t>Declarations</w:t>
      </w:r>
    </w:p>
    <w:p w14:paraId="18AA0CA3" w14:textId="1290C2CD" w:rsidR="00BB6FD7" w:rsidRDefault="00BB6FD7" w:rsidP="00BB6FD7">
      <w:pPr>
        <w:spacing w:after="0"/>
      </w:pPr>
      <w:r>
        <w:t xml:space="preserve">The Editor will not bring either IPIP or HIS into </w:t>
      </w:r>
      <w:r w:rsidR="006E5229">
        <w:t>disrepute and</w:t>
      </w:r>
      <w:r>
        <w:t xml:space="preserve"> will be a champion for IPIP and HIS.</w:t>
      </w:r>
    </w:p>
    <w:p w14:paraId="4EB387B4" w14:textId="77777777" w:rsidR="00BB6FD7" w:rsidRDefault="00BB6FD7" w:rsidP="00BB6FD7">
      <w:pPr>
        <w:spacing w:after="0"/>
      </w:pPr>
    </w:p>
    <w:p w14:paraId="5869F0F6" w14:textId="2E84F122" w:rsidR="00BB6FD7" w:rsidRDefault="00BB6FD7" w:rsidP="00BB6FD7">
      <w:pPr>
        <w:spacing w:after="0"/>
      </w:pPr>
      <w:r>
        <w:t xml:space="preserve">The Editor will ensure that all confidential information remains strictly </w:t>
      </w:r>
      <w:r w:rsidR="00AA5412">
        <w:t>confidential and</w:t>
      </w:r>
      <w:r>
        <w:t xml:space="preserve"> will not use any confidential information for any purpose other than for IPIP work.</w:t>
      </w:r>
    </w:p>
    <w:p w14:paraId="5AA97880" w14:textId="77777777" w:rsidR="009C61C5" w:rsidRDefault="009C61C5" w:rsidP="00BB6FD7">
      <w:pPr>
        <w:spacing w:after="0"/>
      </w:pPr>
    </w:p>
    <w:p w14:paraId="3D2ECFCA" w14:textId="77777777" w:rsidR="009C61C5" w:rsidRDefault="009C61C5" w:rsidP="009C61C5">
      <w:pPr>
        <w:spacing w:after="0"/>
      </w:pPr>
      <w:r>
        <w:t>The Editor will be expected to declare all potential conflicts of interest as these are published on IPIP’s website and reviewed annually.</w:t>
      </w:r>
    </w:p>
    <w:p w14:paraId="734DEEC5" w14:textId="77777777" w:rsidR="00BB6FD7" w:rsidRDefault="00BB6FD7" w:rsidP="00BB6FD7">
      <w:pPr>
        <w:spacing w:after="0"/>
      </w:pPr>
    </w:p>
    <w:p w14:paraId="4D21ABFC" w14:textId="77777777" w:rsidR="00BB6FD7" w:rsidRPr="00210190" w:rsidRDefault="00BB6FD7" w:rsidP="00BB6FD7">
      <w:pPr>
        <w:pStyle w:val="Heading2"/>
        <w:numPr>
          <w:ilvl w:val="0"/>
          <w:numId w:val="0"/>
        </w:numPr>
        <w:ind w:left="680" w:hanging="680"/>
      </w:pPr>
      <w:r w:rsidRPr="00210190">
        <w:t>Conduct</w:t>
      </w:r>
    </w:p>
    <w:p w14:paraId="00F66292" w14:textId="5BC3730B" w:rsidR="00BB6FD7" w:rsidRDefault="009C61C5" w:rsidP="00BB6FD7">
      <w:pPr>
        <w:spacing w:after="0"/>
      </w:pPr>
      <w:r>
        <w:t>The Editor will work positively with, and respect, all grades of staff.</w:t>
      </w:r>
    </w:p>
    <w:p w14:paraId="65DBD895" w14:textId="77777777" w:rsidR="00B62F39" w:rsidRDefault="00B62F39" w:rsidP="00BB6FD7">
      <w:pPr>
        <w:spacing w:after="0"/>
      </w:pPr>
    </w:p>
    <w:p w14:paraId="0730272D" w14:textId="77777777" w:rsidR="00BB6FD7" w:rsidRPr="00210190" w:rsidRDefault="00BB6FD7" w:rsidP="00BB6FD7">
      <w:pPr>
        <w:pStyle w:val="Heading2"/>
        <w:numPr>
          <w:ilvl w:val="0"/>
          <w:numId w:val="0"/>
        </w:numPr>
        <w:ind w:left="680" w:hanging="680"/>
        <w:rPr>
          <w:bCs/>
        </w:rPr>
      </w:pPr>
      <w:r w:rsidRPr="00210190">
        <w:t>Activity</w:t>
      </w:r>
    </w:p>
    <w:p w14:paraId="5D5B9C4C" w14:textId="77777777" w:rsidR="00BB6FD7" w:rsidRDefault="00BB6FD7" w:rsidP="00BB6FD7">
      <w:pPr>
        <w:spacing w:after="0"/>
      </w:pPr>
      <w:r>
        <w:t>The Editor will make reasonable efforts to ensure that any targets set in relation to the production of IPIP are met.</w:t>
      </w:r>
    </w:p>
    <w:p w14:paraId="1E8808BC" w14:textId="77777777" w:rsidR="00BB6FD7" w:rsidRDefault="00BB6FD7" w:rsidP="00BB6FD7">
      <w:pPr>
        <w:spacing w:after="0"/>
      </w:pPr>
    </w:p>
    <w:p w14:paraId="63C3CC7E" w14:textId="77777777" w:rsidR="00BB6FD7" w:rsidRDefault="00BB6FD7" w:rsidP="00BB6FD7">
      <w:pPr>
        <w:spacing w:after="0"/>
      </w:pPr>
      <w:r>
        <w:t>The Editor will attend at least 75% of meetings and telephone conferences, except in exceptional circumstances. He/she will commit to processing all manuscripts within one week of their being assigned unless agreed beforehand.</w:t>
      </w:r>
    </w:p>
    <w:p w14:paraId="6988E074" w14:textId="77777777" w:rsidR="00BB6FD7" w:rsidRDefault="00BB6FD7" w:rsidP="00BB6FD7">
      <w:pPr>
        <w:spacing w:after="0"/>
      </w:pPr>
    </w:p>
    <w:p w14:paraId="5E12BC5B" w14:textId="0031CF3F" w:rsidR="00C00E1A" w:rsidRDefault="00BB6FD7" w:rsidP="00BB6FD7">
      <w:pPr>
        <w:spacing w:after="0"/>
      </w:pPr>
      <w:r>
        <w:t>The Editor will advise the IPIP Editorial Team if he/she expects to be away for more than one week on any type of leave (including sick leave) and will work with the EA to make arrangements for cover.</w:t>
      </w:r>
    </w:p>
    <w:sectPr w:rsidR="00C00E1A" w:rsidSect="00C00685">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992" w:footer="54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79F93" w14:textId="77777777" w:rsidR="000C43D5" w:rsidRDefault="000C43D5" w:rsidP="00EC0BE7">
      <w:r>
        <w:separator/>
      </w:r>
    </w:p>
  </w:endnote>
  <w:endnote w:type="continuationSeparator" w:id="0">
    <w:p w14:paraId="7253498A" w14:textId="77777777" w:rsidR="000C43D5" w:rsidRDefault="000C43D5" w:rsidP="00EC0BE7">
      <w:r>
        <w:continuationSeparator/>
      </w:r>
    </w:p>
    <w:p w14:paraId="003934FD" w14:textId="77777777" w:rsidR="000C43D5" w:rsidRDefault="000C43D5"/>
    <w:p w14:paraId="2DB27925" w14:textId="77777777" w:rsidR="000C43D5" w:rsidRDefault="000C4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AFA48C08-7F13-4632-ABFA-9313F53E9D62}"/>
    <w:embedBold r:id="rId2" w:fontKey="{2ECCC71B-422E-4B73-AB07-C6FEDE2F9580}"/>
    <w:embedItalic r:id="rId3" w:fontKey="{A309F4A5-0D88-4B67-BA73-6E062A2EA96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embedRegular r:id="rId4" w:fontKey="{92CCE94B-9607-4BDC-9C86-31B1A39BB531}"/>
    <w:embedBold r:id="rId5" w:fontKey="{46FCDD36-9086-4F36-87A2-46C1788E6F6E}"/>
    <w:embedItalic r:id="rId6" w:fontKey="{3F90AEA9-BD9C-4862-8816-04C93BC5880A}"/>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7" w:fontKey="{DE580474-BBA4-4F7F-87DF-30B4410C42D6}"/>
    <w:embedBold r:id="rId8" w:fontKey="{45A00710-270D-463F-8385-5E69DFA80130}"/>
  </w:font>
  <w:font w:name="Frutiger LT Std 57 Cn">
    <w:panose1 w:val="00000000000000000000"/>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9" w:fontKey="{E06197AE-7B0F-48A7-98BE-246937BEBE3D}"/>
  </w:font>
  <w:font w:name="Open Sans ExtraBold">
    <w:charset w:val="00"/>
    <w:family w:val="swiss"/>
    <w:pitch w:val="variable"/>
    <w:sig w:usb0="E00002EF" w:usb1="4000205B" w:usb2="00000028" w:usb3="00000000" w:csb0="0000019F" w:csb1="00000000"/>
    <w:embedBold r:id="rId10" w:fontKey="{08D24DA0-1BE7-4E39-9929-A811FD856A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F676" w14:textId="6EEE861A" w:rsidR="00BE68A7" w:rsidRDefault="00000000" w:rsidP="004D48C8">
    <w:pPr>
      <w:pStyle w:val="Header"/>
      <w:tabs>
        <w:tab w:val="clear" w:pos="4513"/>
        <w:tab w:val="clear" w:pos="9026"/>
      </w:tabs>
      <w:jc w:val="center"/>
    </w:pPr>
    <w:sdt>
      <w:sdtPr>
        <w:rPr>
          <w:sz w:val="16"/>
          <w:szCs w:val="16"/>
        </w:rPr>
        <w:id w:val="-542441067"/>
        <w:docPartObj>
          <w:docPartGallery w:val="Page Numbers (Bottom of Page)"/>
          <w:docPartUnique/>
        </w:docPartObj>
      </w:sdtPr>
      <w:sdtEndPr>
        <w:rPr>
          <w:noProof/>
        </w:rPr>
      </w:sdtEndPr>
      <w:sdtContent>
        <w:r w:rsidR="00BE68A7">
          <w:rPr>
            <w:sz w:val="16"/>
            <w:szCs w:val="16"/>
          </w:rPr>
          <w:fldChar w:fldCharType="begin"/>
        </w:r>
        <w:r w:rsidR="00BE68A7">
          <w:rPr>
            <w:sz w:val="16"/>
            <w:szCs w:val="16"/>
          </w:rPr>
          <w:instrText xml:space="preserve"> </w:instrText>
        </w:r>
        <w:r w:rsidR="00BE68A7" w:rsidRPr="001656EE">
          <w:rPr>
            <w:sz w:val="16"/>
            <w:szCs w:val="16"/>
          </w:rPr>
          <w:instrText>PAGE</w:instrText>
        </w:r>
        <w:r w:rsidR="00BE68A7">
          <w:rPr>
            <w:sz w:val="16"/>
            <w:szCs w:val="16"/>
          </w:rPr>
          <w:instrText xml:space="preserve"> </w:instrText>
        </w:r>
        <w:r w:rsidR="00BE68A7">
          <w:rPr>
            <w:sz w:val="16"/>
            <w:szCs w:val="16"/>
          </w:rPr>
          <w:fldChar w:fldCharType="separate"/>
        </w:r>
        <w:r w:rsidR="00BE68A7">
          <w:rPr>
            <w:sz w:val="16"/>
            <w:szCs w:val="16"/>
          </w:rPr>
          <w:t>1</w:t>
        </w:r>
        <w:r w:rsidR="00BE68A7">
          <w:rPr>
            <w:sz w:val="16"/>
            <w:szCs w:val="16"/>
          </w:rPr>
          <w:fldChar w:fldCharType="end"/>
        </w:r>
        <w:r w:rsidR="00BE68A7">
          <w:rPr>
            <w:noProof/>
            <w:sz w:val="16"/>
            <w:szCs w:val="16"/>
          </w:rPr>
          <mc:AlternateContent>
            <mc:Choice Requires="wps">
              <w:drawing>
                <wp:anchor distT="0" distB="0" distL="114300" distR="114300" simplePos="0" relativeHeight="251702272" behindDoc="0" locked="0" layoutInCell="1" allowOverlap="1" wp14:anchorId="07AF7E9E" wp14:editId="7299327C">
                  <wp:simplePos x="0" y="0"/>
                  <wp:positionH relativeFrom="column">
                    <wp:posOffset>0</wp:posOffset>
                  </wp:positionH>
                  <wp:positionV relativeFrom="page">
                    <wp:posOffset>9829165</wp:posOffset>
                  </wp:positionV>
                  <wp:extent cx="6120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120000" cy="0"/>
                          </a:xfrm>
                          <a:prstGeom prst="line">
                            <a:avLst/>
                          </a:prstGeom>
                          <a:ln>
                            <a:no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99813D" id="Straight Connector 3"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773.95pt" to="481.9pt,7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" stroked="f" strokeweight=".5pt">
                  <v:stroke joinstyle="miter"/>
                  <w10:wrap anchory="page"/>
                </v:line>
              </w:pict>
            </mc:Fallback>
          </mc:AlternateContent>
        </w:r>
        <w:r w:rsidR="00BE68A7">
          <w:rPr>
            <w:sz w:val="16"/>
            <w:szCs w:val="16"/>
          </w:rPr>
          <w:t xml:space="preserve"> OF </w:t>
        </w:r>
        <w:r w:rsidR="00BE68A7">
          <w:rPr>
            <w:sz w:val="16"/>
            <w:szCs w:val="16"/>
          </w:rPr>
          <w:fldChar w:fldCharType="begin"/>
        </w:r>
        <w:r w:rsidR="00BE68A7">
          <w:rPr>
            <w:sz w:val="16"/>
            <w:szCs w:val="16"/>
          </w:rPr>
          <w:instrText xml:space="preserve"> </w:instrText>
        </w:r>
        <w:r w:rsidR="00BE68A7" w:rsidRPr="001656EE">
          <w:rPr>
            <w:sz w:val="16"/>
            <w:szCs w:val="16"/>
          </w:rPr>
          <w:instrText xml:space="preserve">= (- 1) + </w:instrText>
        </w:r>
        <w:r w:rsidR="00BE68A7">
          <w:rPr>
            <w:sz w:val="16"/>
            <w:szCs w:val="16"/>
          </w:rPr>
          <w:fldChar w:fldCharType="begin"/>
        </w:r>
        <w:r w:rsidR="00BE68A7">
          <w:rPr>
            <w:sz w:val="16"/>
            <w:szCs w:val="16"/>
          </w:rPr>
          <w:instrText xml:space="preserve"> NUMPAGES </w:instrText>
        </w:r>
        <w:r w:rsidR="00BE68A7">
          <w:rPr>
            <w:sz w:val="16"/>
            <w:szCs w:val="16"/>
          </w:rPr>
          <w:fldChar w:fldCharType="separate"/>
        </w:r>
        <w:r w:rsidR="00134CB6">
          <w:rPr>
            <w:noProof/>
            <w:sz w:val="16"/>
            <w:szCs w:val="16"/>
          </w:rPr>
          <w:instrText>3</w:instrText>
        </w:r>
        <w:r w:rsidR="00BE68A7">
          <w:rPr>
            <w:sz w:val="16"/>
            <w:szCs w:val="16"/>
          </w:rPr>
          <w:fldChar w:fldCharType="end"/>
        </w:r>
        <w:r w:rsidR="00BE68A7">
          <w:rPr>
            <w:sz w:val="16"/>
            <w:szCs w:val="16"/>
          </w:rPr>
          <w:instrText xml:space="preserve"> </w:instrText>
        </w:r>
        <w:r w:rsidR="00BE68A7">
          <w:rPr>
            <w:sz w:val="16"/>
            <w:szCs w:val="16"/>
          </w:rPr>
          <w:fldChar w:fldCharType="separate"/>
        </w:r>
        <w:r w:rsidR="00134CB6">
          <w:rPr>
            <w:noProof/>
            <w:sz w:val="16"/>
            <w:szCs w:val="16"/>
          </w:rPr>
          <w:t>2</w:t>
        </w:r>
        <w:r w:rsidR="00BE68A7">
          <w:rPr>
            <w:sz w:val="16"/>
            <w:szCs w:val="16"/>
          </w:rPr>
          <w:fldChar w:fldCharType="end"/>
        </w:r>
        <w:r w:rsidR="00BE68A7" w:rsidRPr="00DE77D8">
          <w:rPr>
            <w:noProof/>
            <w:sz w:val="16"/>
            <w:szCs w:val="16"/>
          </w:rPr>
          <w:tab/>
        </w:r>
      </w:sdtContent>
    </w:sdt>
  </w:p>
  <w:p w14:paraId="302DD3E7" w14:textId="77777777" w:rsidR="00BE68A7" w:rsidRDefault="00BE68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7F6F" w14:textId="77777777" w:rsidR="00BE68A7" w:rsidRDefault="00E671FA" w:rsidP="00E671FA">
    <w:pPr>
      <w:pStyle w:val="Footer"/>
      <w:jc w:val="left"/>
      <w:rPr>
        <w:noProof/>
      </w:rPr>
    </w:pPr>
    <w:r w:rsidRPr="00E671FA">
      <w:rPr>
        <w:color w:val="00B0B9" w:themeColor="accent2"/>
        <w:sz w:val="16"/>
        <w:szCs w:val="16"/>
      </w:rPr>
      <w:t>Registered Charity number: 1158172</w:t>
    </w:r>
    <w:r>
      <w:rPr>
        <w:color w:val="00B0B9" w:themeColor="accent2"/>
        <w:sz w:val="16"/>
        <w:szCs w:val="16"/>
      </w:rPr>
      <w:tab/>
    </w:r>
    <w:sdt>
      <w:sdtPr>
        <w:id w:val="301969710"/>
        <w:docPartObj>
          <w:docPartGallery w:val="Page Numbers (Bottom of Page)"/>
          <w:docPartUnique/>
        </w:docPartObj>
      </w:sdtPr>
      <w:sdtEndPr>
        <w:rPr>
          <w:noProof/>
        </w:rPr>
      </w:sdtEndPr>
      <w:sdtContent>
        <w:r w:rsidR="00B2541F">
          <w:fldChar w:fldCharType="begin"/>
        </w:r>
        <w:r w:rsidR="00B2541F">
          <w:instrText xml:space="preserve"> PAGE   \* MERGEFORMAT </w:instrText>
        </w:r>
        <w:r w:rsidR="00B2541F">
          <w:fldChar w:fldCharType="separate"/>
        </w:r>
        <w:r w:rsidR="00B2541F">
          <w:rPr>
            <w:noProof/>
          </w:rPr>
          <w:t>2</w:t>
        </w:r>
        <w:r w:rsidR="00B2541F">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21353"/>
      <w:docPartObj>
        <w:docPartGallery w:val="Page Numbers (Bottom of Page)"/>
        <w:docPartUnique/>
      </w:docPartObj>
    </w:sdtPr>
    <w:sdtEndPr>
      <w:rPr>
        <w:noProof/>
      </w:rPr>
    </w:sdtEndPr>
    <w:sdtContent>
      <w:p w14:paraId="16723928" w14:textId="77777777" w:rsidR="00BE68A7" w:rsidRPr="00E671FA" w:rsidRDefault="00E671FA" w:rsidP="00E671FA">
        <w:pPr>
          <w:pStyle w:val="Footer"/>
          <w:jc w:val="left"/>
          <w:rPr>
            <w:color w:val="00B0B9" w:themeColor="accent2"/>
            <w:sz w:val="16"/>
            <w:szCs w:val="16"/>
          </w:rPr>
        </w:pPr>
        <w:r w:rsidRPr="00E671FA">
          <w:rPr>
            <w:color w:val="00B0B9" w:themeColor="accent2"/>
            <w:sz w:val="16"/>
            <w:szCs w:val="16"/>
          </w:rPr>
          <w:t>Registered Charity number: 1158172</w:t>
        </w:r>
        <w:r>
          <w:rPr>
            <w:sz w:val="16"/>
            <w:szCs w:val="16"/>
          </w:rPr>
          <w:tab/>
        </w:r>
        <w:r w:rsidR="00DA3BA9">
          <w:fldChar w:fldCharType="begin"/>
        </w:r>
        <w:r w:rsidR="00DA3BA9">
          <w:instrText xml:space="preserve"> PAGE   \* MERGEFORMAT </w:instrText>
        </w:r>
        <w:r w:rsidR="00DA3BA9">
          <w:fldChar w:fldCharType="separate"/>
        </w:r>
        <w:r w:rsidR="00DA3BA9">
          <w:rPr>
            <w:noProof/>
          </w:rPr>
          <w:t>2</w:t>
        </w:r>
        <w:r w:rsidR="00DA3BA9">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A7D06" w14:textId="77777777" w:rsidR="000C43D5" w:rsidRDefault="000C43D5">
      <w:r>
        <w:separator/>
      </w:r>
    </w:p>
  </w:footnote>
  <w:footnote w:type="continuationSeparator" w:id="0">
    <w:p w14:paraId="3B8346F9" w14:textId="77777777" w:rsidR="000C43D5" w:rsidRDefault="000C43D5" w:rsidP="00EC0BE7">
      <w:r>
        <w:continuationSeparator/>
      </w:r>
    </w:p>
    <w:p w14:paraId="36468A6F" w14:textId="77777777" w:rsidR="000C43D5" w:rsidRDefault="000C43D5"/>
    <w:p w14:paraId="4B39A535" w14:textId="77777777" w:rsidR="000C43D5" w:rsidRDefault="000C4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A5BA" w14:textId="0BFD6AEF" w:rsidR="00BE68A7" w:rsidRDefault="00C972F0" w:rsidP="003C6DC5">
    <w:pPr>
      <w:pStyle w:val="Header"/>
    </w:pPr>
    <w:r>
      <w:fldChar w:fldCharType="begin"/>
    </w:r>
    <w:r>
      <w:instrText xml:space="preserve"> STYLEREF  Title  \* MERGEFORMAT </w:instrText>
    </w:r>
    <w:r>
      <w:rPr>
        <w:noProof/>
      </w:rPr>
      <w:fldChar w:fldCharType="end"/>
    </w:r>
    <w:r w:rsidR="00BE68A7">
      <w:t xml:space="preserve"> | </w:t>
    </w:r>
    <w:fldSimple w:instr=" STYLEREF  Subtitle  \* MERGEFORMAT ">
      <w:r w:rsidR="00134CB6" w:rsidRPr="00134CB6">
        <w:rPr>
          <w:b/>
          <w:bCs/>
          <w:noProof/>
          <w:lang w:val="en-US"/>
        </w:rPr>
        <w:t>Infection Prevention</w:t>
      </w:r>
      <w:r w:rsidR="00134CB6">
        <w:rPr>
          <w:noProof/>
        </w:rPr>
        <w:t xml:space="preserve"> in Practice Editor: Job Description</w:t>
      </w:r>
    </w:fldSimple>
  </w:p>
  <w:p w14:paraId="7C8A9739" w14:textId="77777777" w:rsidR="00BE68A7" w:rsidRDefault="00BE68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FA74" w14:textId="3E0085ED" w:rsidR="00BE68A7" w:rsidRPr="00063332" w:rsidRDefault="00D6579F" w:rsidP="00D6579F">
    <w:pPr>
      <w:pStyle w:val="Header"/>
      <w:tabs>
        <w:tab w:val="left" w:pos="330"/>
        <w:tab w:val="right" w:pos="9746"/>
      </w:tabs>
      <w:rPr>
        <w:rFonts w:ascii="Arial" w:hAnsi="Arial" w:cs="Arial"/>
      </w:rPr>
    </w:pPr>
    <w:r>
      <w:rPr>
        <w:noProof/>
      </w:rPr>
      <w:drawing>
        <wp:anchor distT="0" distB="0" distL="114300" distR="114300" simplePos="0" relativeHeight="251714560" behindDoc="1" locked="0" layoutInCell="1" allowOverlap="1" wp14:anchorId="6815CB82" wp14:editId="272D15F1">
          <wp:simplePos x="0" y="0"/>
          <wp:positionH relativeFrom="column">
            <wp:posOffset>5668645</wp:posOffset>
          </wp:positionH>
          <wp:positionV relativeFrom="paragraph">
            <wp:posOffset>-315595</wp:posOffset>
          </wp:positionV>
          <wp:extent cx="512780" cy="657225"/>
          <wp:effectExtent l="0" t="0" r="1905" b="0"/>
          <wp:wrapNone/>
          <wp:docPr id="1302386043" name="Picture 1" descr="A logo with blue and yellow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74851" name="Picture 1" descr="A logo with blue and yellow circles&#10;&#10;Description automatically generated"/>
                  <pic:cNvPicPr/>
                </pic:nvPicPr>
                <pic:blipFill rotWithShape="1">
                  <a:blip r:embed="rId1">
                    <a:extLst>
                      <a:ext uri="{28A0092B-C50C-407E-A947-70E740481C1C}">
                        <a14:useLocalDpi xmlns:a14="http://schemas.microsoft.com/office/drawing/2010/main" val="0"/>
                      </a:ext>
                    </a:extLst>
                  </a:blip>
                  <a:srcRect r="62021"/>
                  <a:stretch/>
                </pic:blipFill>
                <pic:spPr bwMode="auto">
                  <a:xfrm>
                    <a:off x="0" y="0"/>
                    <a:ext cx="512780" cy="657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Arial" w:hAnsi="Arial" w:cs="Arial"/>
        </w:rPr>
        <w:alias w:val="Title"/>
        <w:tag w:val=""/>
        <w:id w:val="1111931336"/>
        <w:dataBinding w:prefixMappings="xmlns:ns0='http://purl.org/dc/elements/1.1/' xmlns:ns1='http://schemas.openxmlformats.org/package/2006/metadata/core-properties' " w:xpath="/ns1:coreProperties[1]/ns0:title[1]" w:storeItemID="{6C3C8BC8-F283-45AE-878A-BAB7291924A1}"/>
        <w:text/>
      </w:sdtPr>
      <w:sdtContent>
        <w:r w:rsidR="00BB6FD7">
          <w:rPr>
            <w:rFonts w:ascii="Arial" w:hAnsi="Arial" w:cs="Arial"/>
          </w:rPr>
          <w:t>Infection Prevention in Practice Editor: Job Description</w:t>
        </w:r>
      </w:sdtContent>
    </w:sdt>
    <w:r>
      <w:rPr>
        <w:rFonts w:ascii="Arial" w:hAnsi="Arial" w:cs="Arial"/>
      </w:rPr>
      <w:tab/>
    </w:r>
    <w:r>
      <w:rPr>
        <w:rFonts w:ascii="Arial" w:hAnsi="Arial" w:cs="Arial"/>
      </w:rPr>
      <w:tab/>
    </w:r>
    <w:r>
      <w:rPr>
        <w:rFonts w:ascii="Arial" w:hAnsi="Arial" w:cs="Arial"/>
      </w:rPr>
      <w:tab/>
    </w:r>
    <w:r>
      <w:rPr>
        <w:rFonts w:ascii="Arial" w:hAnsi="Arial" w:cs="Arial"/>
      </w:rPr>
      <w:tab/>
    </w:r>
    <w:r w:rsidR="004B226F" w:rsidRPr="00063332">
      <w:rPr>
        <w:rFonts w:ascii="Arial" w:hAnsi="Arial" w:cs="Arial"/>
      </w:rPr>
      <w:t xml:space="preserve"> </w:t>
    </w:r>
  </w:p>
  <w:p w14:paraId="2E45238F" w14:textId="77777777" w:rsidR="00BE68A7" w:rsidRDefault="00BE68A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51DA" w14:textId="396FD232" w:rsidR="00BE68A7" w:rsidRPr="00705092" w:rsidRDefault="00FB0258" w:rsidP="009D3009">
    <w:pPr>
      <w:pStyle w:val="Header"/>
      <w:jc w:val="left"/>
    </w:pPr>
    <w:r>
      <w:rPr>
        <w:noProof/>
      </w:rPr>
      <w:drawing>
        <wp:anchor distT="0" distB="0" distL="114300" distR="114300" simplePos="0" relativeHeight="251716608" behindDoc="1" locked="0" layoutInCell="1" allowOverlap="1" wp14:anchorId="11DF9D83" wp14:editId="0591CEB5">
          <wp:simplePos x="0" y="0"/>
          <wp:positionH relativeFrom="column">
            <wp:posOffset>5353050</wp:posOffset>
          </wp:positionH>
          <wp:positionV relativeFrom="paragraph">
            <wp:posOffset>-48895</wp:posOffset>
          </wp:positionV>
          <wp:extent cx="902710" cy="869970"/>
          <wp:effectExtent l="0" t="0" r="0" b="6350"/>
          <wp:wrapNone/>
          <wp:docPr id="1387614924" name="Picture 1"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14924" name="Picture 1" descr="A blue circle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811" cy="8748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579F">
      <w:rPr>
        <w:noProof/>
      </w:rPr>
      <w:drawing>
        <wp:anchor distT="0" distB="0" distL="114300" distR="114300" simplePos="0" relativeHeight="251712512" behindDoc="1" locked="0" layoutInCell="1" allowOverlap="1" wp14:anchorId="7A32BD00" wp14:editId="07898FE1">
          <wp:simplePos x="0" y="0"/>
          <wp:positionH relativeFrom="column">
            <wp:posOffset>0</wp:posOffset>
          </wp:positionH>
          <wp:positionV relativeFrom="paragraph">
            <wp:posOffset>-1270</wp:posOffset>
          </wp:positionV>
          <wp:extent cx="1545865" cy="752475"/>
          <wp:effectExtent l="0" t="0" r="0" b="0"/>
          <wp:wrapNone/>
          <wp:docPr id="929625543" name="Picture 1" descr="A logo with blue and yellow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74851" name="Picture 1" descr="A logo with blue and yellow circl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48656" cy="753834"/>
                  </a:xfrm>
                  <a:prstGeom prst="rect">
                    <a:avLst/>
                  </a:prstGeom>
                </pic:spPr>
              </pic:pic>
            </a:graphicData>
          </a:graphic>
          <wp14:sizeRelH relativeFrom="page">
            <wp14:pctWidth>0</wp14:pctWidth>
          </wp14:sizeRelH>
          <wp14:sizeRelV relativeFrom="page">
            <wp14:pctHeight>0</wp14:pctHeight>
          </wp14:sizeRelV>
        </wp:anchor>
      </w:drawing>
    </w:r>
    <w:r w:rsidR="00BE68A7">
      <w:rPr>
        <w:noProof/>
      </w:rPr>
      <mc:AlternateContent>
        <mc:Choice Requires="wps">
          <w:drawing>
            <wp:anchor distT="0" distB="0" distL="114300" distR="114300" simplePos="0" relativeHeight="251707392" behindDoc="0" locked="0" layoutInCell="1" allowOverlap="1" wp14:anchorId="43616D5A" wp14:editId="0BACDB88">
              <wp:simplePos x="0" y="0"/>
              <wp:positionH relativeFrom="column">
                <wp:posOffset>3460</wp:posOffset>
              </wp:positionH>
              <wp:positionV relativeFrom="paragraph">
                <wp:posOffset>1619294</wp:posOffset>
              </wp:positionV>
              <wp:extent cx="6120000" cy="7029187"/>
              <wp:effectExtent l="0" t="0" r="0" b="635"/>
              <wp:wrapNone/>
              <wp:docPr id="94" name="Rectangle 94"/>
              <wp:cNvGraphicFramePr/>
              <a:graphic xmlns:a="http://schemas.openxmlformats.org/drawingml/2006/main">
                <a:graphicData uri="http://schemas.microsoft.com/office/word/2010/wordprocessingShape">
                  <wps:wsp>
                    <wps:cNvSpPr/>
                    <wps:spPr>
                      <a:xfrm>
                        <a:off x="0" y="0"/>
                        <a:ext cx="6120000" cy="702918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CC64C" id="Rectangle 94" o:spid="_x0000_s1026" style="position:absolute;margin-left:.25pt;margin-top:127.5pt;width:481.9pt;height:55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" filled="f" stroked="f" strokeweight="1pt"/>
          </w:pict>
        </mc:Fallback>
      </mc:AlternateContent>
    </w:r>
    <w:r w:rsidR="00BE68A7">
      <w:rPr>
        <w:noProof/>
      </w:rPr>
      <mc:AlternateContent>
        <mc:Choice Requires="wps">
          <w:drawing>
            <wp:anchor distT="0" distB="0" distL="114300" distR="114300" simplePos="0" relativeHeight="251704320" behindDoc="0" locked="0" layoutInCell="1" allowOverlap="1" wp14:anchorId="016EAEFA" wp14:editId="0E3B53A3">
              <wp:simplePos x="0" y="0"/>
              <wp:positionH relativeFrom="margin">
                <wp:posOffset>-895948</wp:posOffset>
              </wp:positionH>
              <wp:positionV relativeFrom="page">
                <wp:posOffset>2249618</wp:posOffset>
              </wp:positionV>
              <wp:extent cx="75596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7559675" cy="0"/>
                      </a:xfrm>
                      <a:prstGeom prst="line">
                        <a:avLst/>
                      </a:prstGeom>
                      <a:ln>
                        <a:no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anchor>
          </w:drawing>
        </mc:Choice>
        <mc:Fallback>
          <w:pict>
            <v:line w14:anchorId="1227BB78" id="Straight Connector 7" o:spid="_x0000_s1026" style="position:absolute;z-index:25170432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page" from="-70.55pt,177.15pt" to="524.7pt,1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" stroked="f" strokeweight=".5pt">
              <v:stroke joinstyle="miter"/>
              <w10:wrap anchorx="margin" anchory="page"/>
            </v:line>
          </w:pict>
        </mc:Fallback>
      </mc:AlternateContent>
    </w:r>
    <w:r w:rsidR="00BE68A7">
      <w:rPr>
        <w:noProof/>
      </w:rPr>
      <mc:AlternateContent>
        <mc:Choice Requires="wps">
          <w:drawing>
            <wp:anchor distT="0" distB="0" distL="114300" distR="114300" simplePos="0" relativeHeight="251687936" behindDoc="0" locked="0" layoutInCell="1" allowOverlap="1" wp14:anchorId="15044B24" wp14:editId="60C36886">
              <wp:simplePos x="0" y="0"/>
              <wp:positionH relativeFrom="margin">
                <wp:posOffset>-4445</wp:posOffset>
              </wp:positionH>
              <wp:positionV relativeFrom="page">
                <wp:posOffset>3228198</wp:posOffset>
              </wp:positionV>
              <wp:extent cx="611949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119495" cy="0"/>
                      </a:xfrm>
                      <a:prstGeom prst="line">
                        <a:avLst/>
                      </a:prstGeom>
                      <a:ln>
                        <a:no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4EEC0EF4" id="Straight Connector 9"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 from="-.35pt,254.2pt" to="481.5pt,2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" stroked="f" strokeweight=".5pt">
              <v:stroke joinstyle="miter"/>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51.75pt" o:bullet="t">
        <v:imagedata r:id="rId1" o:title="Teal logo 3Cs"/>
      </v:shape>
    </w:pict>
  </w:numPicBullet>
  <w:abstractNum w:abstractNumId="0" w15:restartNumberingAfterBreak="0">
    <w:nsid w:val="007D7441"/>
    <w:multiLevelType w:val="hybridMultilevel"/>
    <w:tmpl w:val="BED0B082"/>
    <w:lvl w:ilvl="0" w:tplc="FBF69814">
      <w:start w:val="1"/>
      <w:numFmt w:val="decimal"/>
      <w:pStyle w:val="NumberedList"/>
      <w:lvlText w:val="%1."/>
      <w:lvlJc w:val="left"/>
      <w:pPr>
        <w:ind w:left="473" w:hanging="360"/>
      </w:pPr>
    </w:lvl>
    <w:lvl w:ilvl="1" w:tplc="08090019">
      <w:start w:val="1"/>
      <w:numFmt w:val="lowerLetter"/>
      <w:lvlText w:val="%2."/>
      <w:lvlJc w:val="left"/>
      <w:pPr>
        <w:ind w:left="1193" w:hanging="360"/>
      </w:pPr>
    </w:lvl>
    <w:lvl w:ilvl="2" w:tplc="0809001B">
      <w:start w:val="1"/>
      <w:numFmt w:val="lowerRoman"/>
      <w:lvlText w:val="%3."/>
      <w:lvlJc w:val="right"/>
      <w:pPr>
        <w:ind w:left="1913" w:hanging="180"/>
      </w:pPr>
    </w:lvl>
    <w:lvl w:ilvl="3" w:tplc="0809000F">
      <w:start w:val="1"/>
      <w:numFmt w:val="decimal"/>
      <w:lvlText w:val="%4."/>
      <w:lvlJc w:val="left"/>
      <w:pPr>
        <w:ind w:left="2633" w:hanging="360"/>
      </w:pPr>
    </w:lvl>
    <w:lvl w:ilvl="4" w:tplc="08090019">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 w15:restartNumberingAfterBreak="0">
    <w:nsid w:val="0E3F2BBD"/>
    <w:multiLevelType w:val="hybridMultilevel"/>
    <w:tmpl w:val="4F5E2F5A"/>
    <w:lvl w:ilvl="0" w:tplc="0B76116C">
      <w:start w:val="1"/>
      <w:numFmt w:val="decimal"/>
      <w:lvlText w:val="%1."/>
      <w:lvlJc w:val="left"/>
      <w:pPr>
        <w:ind w:left="720" w:hanging="360"/>
      </w:pPr>
    </w:lvl>
    <w:lvl w:ilvl="1" w:tplc="E034C272">
      <w:start w:val="1"/>
      <w:numFmt w:val="decimal"/>
      <w:lvlText w:val="%2."/>
      <w:lvlJc w:val="left"/>
      <w:pPr>
        <w:ind w:left="720" w:hanging="360"/>
      </w:pPr>
    </w:lvl>
    <w:lvl w:ilvl="2" w:tplc="29446318">
      <w:start w:val="1"/>
      <w:numFmt w:val="decimal"/>
      <w:lvlText w:val="%3."/>
      <w:lvlJc w:val="left"/>
      <w:pPr>
        <w:ind w:left="720" w:hanging="360"/>
      </w:pPr>
    </w:lvl>
    <w:lvl w:ilvl="3" w:tplc="18BA01E6">
      <w:start w:val="1"/>
      <w:numFmt w:val="decimal"/>
      <w:lvlText w:val="%4."/>
      <w:lvlJc w:val="left"/>
      <w:pPr>
        <w:ind w:left="720" w:hanging="360"/>
      </w:pPr>
    </w:lvl>
    <w:lvl w:ilvl="4" w:tplc="2B50F690">
      <w:start w:val="1"/>
      <w:numFmt w:val="decimal"/>
      <w:lvlText w:val="%5."/>
      <w:lvlJc w:val="left"/>
      <w:pPr>
        <w:ind w:left="720" w:hanging="360"/>
      </w:pPr>
    </w:lvl>
    <w:lvl w:ilvl="5" w:tplc="7F600220">
      <w:start w:val="1"/>
      <w:numFmt w:val="decimal"/>
      <w:lvlText w:val="%6."/>
      <w:lvlJc w:val="left"/>
      <w:pPr>
        <w:ind w:left="720" w:hanging="360"/>
      </w:pPr>
    </w:lvl>
    <w:lvl w:ilvl="6" w:tplc="BF165DF0">
      <w:start w:val="1"/>
      <w:numFmt w:val="decimal"/>
      <w:lvlText w:val="%7."/>
      <w:lvlJc w:val="left"/>
      <w:pPr>
        <w:ind w:left="720" w:hanging="360"/>
      </w:pPr>
    </w:lvl>
    <w:lvl w:ilvl="7" w:tplc="4A04DDF0">
      <w:start w:val="1"/>
      <w:numFmt w:val="decimal"/>
      <w:lvlText w:val="%8."/>
      <w:lvlJc w:val="left"/>
      <w:pPr>
        <w:ind w:left="720" w:hanging="360"/>
      </w:pPr>
    </w:lvl>
    <w:lvl w:ilvl="8" w:tplc="CC682E8C">
      <w:start w:val="1"/>
      <w:numFmt w:val="decimal"/>
      <w:lvlText w:val="%9."/>
      <w:lvlJc w:val="left"/>
      <w:pPr>
        <w:ind w:left="720" w:hanging="360"/>
      </w:pPr>
    </w:lvl>
  </w:abstractNum>
  <w:abstractNum w:abstractNumId="2" w15:restartNumberingAfterBreak="0">
    <w:nsid w:val="10234C08"/>
    <w:multiLevelType w:val="hybridMultilevel"/>
    <w:tmpl w:val="07CC67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C07BFF"/>
    <w:multiLevelType w:val="hybridMultilevel"/>
    <w:tmpl w:val="98348D0C"/>
    <w:lvl w:ilvl="0" w:tplc="73D8BBBA">
      <w:numFmt w:val="bullet"/>
      <w:lvlText w:val="•"/>
      <w:lvlJc w:val="left"/>
      <w:pPr>
        <w:ind w:left="1193" w:hanging="720"/>
      </w:pPr>
      <w:rPr>
        <w:rFonts w:ascii="Open Sans" w:eastAsiaTheme="minorHAnsi" w:hAnsi="Open Sans" w:cs="Open Sans"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 w15:restartNumberingAfterBreak="0">
    <w:nsid w:val="170B42D3"/>
    <w:multiLevelType w:val="multilevel"/>
    <w:tmpl w:val="5A0C15DA"/>
    <w:styleLink w:val="IntegralBullets"/>
    <w:lvl w:ilvl="0">
      <w:start w:val="1"/>
      <w:numFmt w:val="bullet"/>
      <w:lvlText w:val=""/>
      <w:lvlJc w:val="left"/>
      <w:pPr>
        <w:ind w:left="227" w:hanging="114"/>
      </w:pPr>
      <w:rPr>
        <w:rFonts w:ascii="Symbol" w:hAnsi="Symbol" w:hint="default"/>
      </w:rPr>
    </w:lvl>
    <w:lvl w:ilvl="1">
      <w:start w:val="1"/>
      <w:numFmt w:val="bullet"/>
      <w:lvlText w:val="o"/>
      <w:lvlJc w:val="left"/>
      <w:pPr>
        <w:ind w:left="454" w:hanging="114"/>
      </w:pPr>
      <w:rPr>
        <w:rFonts w:ascii="Courier New" w:hAnsi="Courier New" w:hint="default"/>
      </w:rPr>
    </w:lvl>
    <w:lvl w:ilvl="2">
      <w:start w:val="1"/>
      <w:numFmt w:val="bullet"/>
      <w:lvlText w:val=""/>
      <w:lvlJc w:val="left"/>
      <w:pPr>
        <w:ind w:left="681" w:hanging="114"/>
      </w:pPr>
      <w:rPr>
        <w:rFonts w:ascii="Wingdings" w:hAnsi="Wingdings" w:hint="default"/>
      </w:rPr>
    </w:lvl>
    <w:lvl w:ilvl="3">
      <w:start w:val="1"/>
      <w:numFmt w:val="bullet"/>
      <w:lvlText w:val=""/>
      <w:lvlJc w:val="left"/>
      <w:pPr>
        <w:ind w:left="908" w:hanging="114"/>
      </w:pPr>
      <w:rPr>
        <w:rFonts w:ascii="Symbol" w:hAnsi="Symbol" w:hint="default"/>
      </w:rPr>
    </w:lvl>
    <w:lvl w:ilvl="4">
      <w:start w:val="1"/>
      <w:numFmt w:val="bullet"/>
      <w:lvlText w:val="o"/>
      <w:lvlJc w:val="left"/>
      <w:pPr>
        <w:ind w:left="1135" w:hanging="114"/>
      </w:pPr>
      <w:rPr>
        <w:rFonts w:ascii="Courier New" w:hAnsi="Courier New" w:cs="Courier New" w:hint="default"/>
      </w:rPr>
    </w:lvl>
    <w:lvl w:ilvl="5">
      <w:start w:val="1"/>
      <w:numFmt w:val="bullet"/>
      <w:lvlText w:val=""/>
      <w:lvlJc w:val="left"/>
      <w:pPr>
        <w:ind w:left="1362" w:hanging="114"/>
      </w:pPr>
      <w:rPr>
        <w:rFonts w:ascii="Wingdings" w:hAnsi="Wingdings" w:hint="default"/>
      </w:rPr>
    </w:lvl>
    <w:lvl w:ilvl="6">
      <w:start w:val="1"/>
      <w:numFmt w:val="bullet"/>
      <w:lvlText w:val=""/>
      <w:lvlJc w:val="left"/>
      <w:pPr>
        <w:ind w:left="1589" w:hanging="114"/>
      </w:pPr>
      <w:rPr>
        <w:rFonts w:ascii="Symbol" w:hAnsi="Symbol" w:hint="default"/>
      </w:rPr>
    </w:lvl>
    <w:lvl w:ilvl="7">
      <w:start w:val="1"/>
      <w:numFmt w:val="bullet"/>
      <w:lvlText w:val="o"/>
      <w:lvlJc w:val="left"/>
      <w:pPr>
        <w:ind w:left="1816" w:hanging="114"/>
      </w:pPr>
      <w:rPr>
        <w:rFonts w:ascii="Courier New" w:hAnsi="Courier New" w:cs="Courier New" w:hint="default"/>
      </w:rPr>
    </w:lvl>
    <w:lvl w:ilvl="8">
      <w:start w:val="1"/>
      <w:numFmt w:val="bullet"/>
      <w:lvlText w:val=""/>
      <w:lvlJc w:val="left"/>
      <w:pPr>
        <w:ind w:left="2043" w:hanging="114"/>
      </w:pPr>
      <w:rPr>
        <w:rFonts w:ascii="Wingdings" w:hAnsi="Wingdings" w:hint="default"/>
      </w:rPr>
    </w:lvl>
  </w:abstractNum>
  <w:abstractNum w:abstractNumId="5" w15:restartNumberingAfterBreak="0">
    <w:nsid w:val="17D906F7"/>
    <w:multiLevelType w:val="hybridMultilevel"/>
    <w:tmpl w:val="D71A9E1A"/>
    <w:lvl w:ilvl="0" w:tplc="B2F4C870">
      <w:start w:val="1"/>
      <w:numFmt w:val="bullet"/>
      <w:lvlText w:val=""/>
      <w:lvlPicBulletId w:val="0"/>
      <w:lvlJc w:val="left"/>
      <w:pPr>
        <w:ind w:left="1440" w:hanging="360"/>
      </w:pPr>
      <w:rPr>
        <w:rFonts w:ascii="Symbol" w:hAnsi="Symbol" w:hint="default"/>
        <w:color w:val="auto"/>
        <w:sz w:val="22"/>
        <w:szCs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CB20A67"/>
    <w:multiLevelType w:val="hybridMultilevel"/>
    <w:tmpl w:val="56DA800C"/>
    <w:lvl w:ilvl="0" w:tplc="B2F4C870">
      <w:start w:val="1"/>
      <w:numFmt w:val="bullet"/>
      <w:lvlText w:val=""/>
      <w:lvlPicBulletId w:val="0"/>
      <w:lvlJc w:val="left"/>
      <w:pPr>
        <w:ind w:left="720" w:hanging="360"/>
      </w:pPr>
      <w:rPr>
        <w:rFonts w:ascii="Symbol" w:hAnsi="Symbol" w:hint="default"/>
        <w:color w:val="auto"/>
        <w:sz w:val="22"/>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2471C"/>
    <w:multiLevelType w:val="hybridMultilevel"/>
    <w:tmpl w:val="A672F650"/>
    <w:lvl w:ilvl="0" w:tplc="B2F4C87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336A6"/>
    <w:multiLevelType w:val="hybridMultilevel"/>
    <w:tmpl w:val="29C6DED2"/>
    <w:lvl w:ilvl="0" w:tplc="DD12A76A">
      <w:numFmt w:val="bullet"/>
      <w:lvlText w:val="•"/>
      <w:lvlJc w:val="left"/>
      <w:pPr>
        <w:ind w:left="725" w:hanging="612"/>
      </w:pPr>
      <w:rPr>
        <w:rFonts w:ascii="Open Sans" w:eastAsiaTheme="minorHAnsi" w:hAnsi="Open Sans" w:cs="Open Sans"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9" w15:restartNumberingAfterBreak="0">
    <w:nsid w:val="4E6952D6"/>
    <w:multiLevelType w:val="multilevel"/>
    <w:tmpl w:val="D236209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5FEB02EF"/>
    <w:multiLevelType w:val="hybridMultilevel"/>
    <w:tmpl w:val="824C06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8B50B0"/>
    <w:multiLevelType w:val="hybridMultilevel"/>
    <w:tmpl w:val="8C0E6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FE2095"/>
    <w:multiLevelType w:val="hybridMultilevel"/>
    <w:tmpl w:val="7BA84C80"/>
    <w:lvl w:ilvl="0" w:tplc="73D8BBBA">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CA2744"/>
    <w:multiLevelType w:val="hybridMultilevel"/>
    <w:tmpl w:val="9A38BE4C"/>
    <w:lvl w:ilvl="0" w:tplc="2472935A">
      <w:start w:val="1"/>
      <w:numFmt w:val="bullet"/>
      <w:pStyle w:val="Bullet1"/>
      <w:lvlText w:val=""/>
      <w:lvlJc w:val="left"/>
      <w:pPr>
        <w:ind w:left="4755" w:hanging="360"/>
      </w:pPr>
      <w:rPr>
        <w:rFonts w:ascii="Symbol" w:hAnsi="Symbol" w:hint="default"/>
        <w:color w:val="19A3DD"/>
      </w:rPr>
    </w:lvl>
    <w:lvl w:ilvl="1" w:tplc="66566532">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15805AC"/>
    <w:multiLevelType w:val="hybridMultilevel"/>
    <w:tmpl w:val="5546FA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990780"/>
    <w:multiLevelType w:val="multilevel"/>
    <w:tmpl w:val="F52A116C"/>
    <w:lvl w:ilvl="0">
      <w:start w:val="1"/>
      <w:numFmt w:val="decimal"/>
      <w:lvlText w:val="%1"/>
      <w:lvlJc w:val="left"/>
      <w:pPr>
        <w:ind w:left="1142" w:hanging="432"/>
      </w:pPr>
    </w:lvl>
    <w:lvl w:ilvl="1">
      <w:start w:val="1"/>
      <w:numFmt w:val="decimal"/>
      <w:lvlText w:val="%1.%2"/>
      <w:lvlJc w:val="left"/>
      <w:pPr>
        <w:ind w:left="1286" w:hanging="576"/>
      </w:pPr>
    </w:lvl>
    <w:lvl w:ilvl="2">
      <w:start w:val="1"/>
      <w:numFmt w:val="decimal"/>
      <w:lvlText w:val="%1.%2.%3"/>
      <w:lvlJc w:val="left"/>
      <w:pPr>
        <w:ind w:left="1430" w:hanging="720"/>
      </w:pPr>
    </w:lvl>
    <w:lvl w:ilvl="3">
      <w:start w:val="1"/>
      <w:numFmt w:val="decimal"/>
      <w:lvlText w:val="%1.%2.%3.%4"/>
      <w:lvlJc w:val="left"/>
      <w:pPr>
        <w:ind w:left="1574" w:hanging="864"/>
      </w:pPr>
    </w:lvl>
    <w:lvl w:ilvl="4">
      <w:start w:val="1"/>
      <w:numFmt w:val="decimal"/>
      <w:lvlText w:val="%1.%2.%3.%4.%5"/>
      <w:lvlJc w:val="left"/>
      <w:pPr>
        <w:ind w:left="1718" w:hanging="1008"/>
      </w:pPr>
    </w:lvl>
    <w:lvl w:ilvl="5">
      <w:start w:val="1"/>
      <w:numFmt w:val="decimal"/>
      <w:lvlText w:val="%1.%2.%3.%4.%5.%6"/>
      <w:lvlJc w:val="left"/>
      <w:pPr>
        <w:ind w:left="1862" w:hanging="1152"/>
      </w:pPr>
    </w:lvl>
    <w:lvl w:ilvl="6">
      <w:start w:val="1"/>
      <w:numFmt w:val="decimal"/>
      <w:lvlText w:val="%1.%2.%3.%4.%5.%6.%7"/>
      <w:lvlJc w:val="left"/>
      <w:pPr>
        <w:ind w:left="2006" w:hanging="1296"/>
      </w:pPr>
    </w:lvl>
    <w:lvl w:ilvl="7">
      <w:start w:val="1"/>
      <w:numFmt w:val="decimal"/>
      <w:lvlText w:val="%1.%2.%3.%4.%5.%6.%7.%8"/>
      <w:lvlJc w:val="left"/>
      <w:pPr>
        <w:ind w:left="2150" w:hanging="1440"/>
      </w:pPr>
    </w:lvl>
    <w:lvl w:ilvl="8">
      <w:start w:val="1"/>
      <w:numFmt w:val="decimal"/>
      <w:lvlText w:val="%1.%2.%3.%4.%5.%6.%7.%8.%9"/>
      <w:lvlJc w:val="left"/>
      <w:pPr>
        <w:ind w:left="2294" w:hanging="1584"/>
      </w:pPr>
    </w:lvl>
  </w:abstractNum>
  <w:abstractNum w:abstractNumId="16" w15:restartNumberingAfterBreak="0">
    <w:nsid w:val="759D588E"/>
    <w:multiLevelType w:val="multilevel"/>
    <w:tmpl w:val="C5FA8946"/>
    <w:lvl w:ilvl="0">
      <w:start w:val="1"/>
      <w:numFmt w:val="bullet"/>
      <w:pStyle w:val="ListParagraph"/>
      <w:lvlText w:val=""/>
      <w:lvlPicBulletId w:val="0"/>
      <w:lvlJc w:val="left"/>
      <w:pPr>
        <w:ind w:left="473" w:hanging="360"/>
      </w:pPr>
      <w:rPr>
        <w:rFonts w:ascii="Symbol" w:hAnsi="Symbol" w:hint="default"/>
        <w:color w:val="auto"/>
      </w:rPr>
    </w:lvl>
    <w:lvl w:ilvl="1">
      <w:start w:val="1"/>
      <w:numFmt w:val="bullet"/>
      <w:lvlText w:val="o"/>
      <w:lvlJc w:val="left"/>
      <w:pPr>
        <w:ind w:left="568" w:hanging="171"/>
      </w:pPr>
      <w:rPr>
        <w:rFonts w:ascii="Courier New" w:hAnsi="Courier New" w:hint="default"/>
      </w:rPr>
    </w:lvl>
    <w:lvl w:ilvl="2">
      <w:start w:val="1"/>
      <w:numFmt w:val="bullet"/>
      <w:lvlText w:val=""/>
      <w:lvlJc w:val="left"/>
      <w:pPr>
        <w:ind w:left="852" w:hanging="171"/>
      </w:pPr>
      <w:rPr>
        <w:rFonts w:ascii="Wingdings" w:hAnsi="Wingdings" w:hint="default"/>
      </w:rPr>
    </w:lvl>
    <w:lvl w:ilvl="3">
      <w:start w:val="1"/>
      <w:numFmt w:val="bullet"/>
      <w:lvlText w:val=""/>
      <w:lvlJc w:val="left"/>
      <w:pPr>
        <w:ind w:left="1136" w:hanging="171"/>
      </w:pPr>
      <w:rPr>
        <w:rFonts w:ascii="Symbol" w:hAnsi="Symbol" w:hint="default"/>
      </w:rPr>
    </w:lvl>
    <w:lvl w:ilvl="4">
      <w:start w:val="1"/>
      <w:numFmt w:val="bullet"/>
      <w:lvlText w:val="o"/>
      <w:lvlJc w:val="left"/>
      <w:pPr>
        <w:ind w:left="1420" w:hanging="171"/>
      </w:pPr>
      <w:rPr>
        <w:rFonts w:ascii="Courier New" w:hAnsi="Courier New" w:cs="Courier New" w:hint="default"/>
      </w:rPr>
    </w:lvl>
    <w:lvl w:ilvl="5">
      <w:start w:val="1"/>
      <w:numFmt w:val="bullet"/>
      <w:lvlText w:val=""/>
      <w:lvlJc w:val="left"/>
      <w:pPr>
        <w:ind w:left="1704" w:hanging="171"/>
      </w:pPr>
      <w:rPr>
        <w:rFonts w:ascii="Wingdings" w:hAnsi="Wingdings" w:hint="default"/>
      </w:rPr>
    </w:lvl>
    <w:lvl w:ilvl="6">
      <w:start w:val="1"/>
      <w:numFmt w:val="bullet"/>
      <w:lvlText w:val=""/>
      <w:lvlJc w:val="left"/>
      <w:pPr>
        <w:ind w:left="1988" w:hanging="171"/>
      </w:pPr>
      <w:rPr>
        <w:rFonts w:ascii="Symbol" w:hAnsi="Symbol" w:hint="default"/>
      </w:rPr>
    </w:lvl>
    <w:lvl w:ilvl="7">
      <w:start w:val="1"/>
      <w:numFmt w:val="bullet"/>
      <w:lvlText w:val="o"/>
      <w:lvlJc w:val="left"/>
      <w:pPr>
        <w:ind w:left="2272" w:hanging="171"/>
      </w:pPr>
      <w:rPr>
        <w:rFonts w:ascii="Courier New" w:hAnsi="Courier New" w:cs="Courier New" w:hint="default"/>
      </w:rPr>
    </w:lvl>
    <w:lvl w:ilvl="8">
      <w:start w:val="1"/>
      <w:numFmt w:val="bullet"/>
      <w:lvlText w:val=""/>
      <w:lvlJc w:val="left"/>
      <w:pPr>
        <w:ind w:left="2556" w:hanging="171"/>
      </w:pPr>
      <w:rPr>
        <w:rFonts w:ascii="Wingdings" w:hAnsi="Wingdings" w:hint="default"/>
      </w:rPr>
    </w:lvl>
  </w:abstractNum>
  <w:abstractNum w:abstractNumId="17" w15:restartNumberingAfterBreak="0">
    <w:nsid w:val="7B751C3E"/>
    <w:multiLevelType w:val="hybridMultilevel"/>
    <w:tmpl w:val="691C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420E27"/>
    <w:multiLevelType w:val="hybridMultilevel"/>
    <w:tmpl w:val="397801C2"/>
    <w:lvl w:ilvl="0" w:tplc="DD12A76A">
      <w:numFmt w:val="bullet"/>
      <w:lvlText w:val="•"/>
      <w:lvlJc w:val="left"/>
      <w:pPr>
        <w:ind w:left="725" w:hanging="612"/>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7667713">
    <w:abstractNumId w:val="9"/>
  </w:num>
  <w:num w:numId="2" w16cid:durableId="698049236">
    <w:abstractNumId w:val="4"/>
  </w:num>
  <w:num w:numId="3" w16cid:durableId="322588246">
    <w:abstractNumId w:val="16"/>
  </w:num>
  <w:num w:numId="4" w16cid:durableId="413356121">
    <w:abstractNumId w:val="0"/>
  </w:num>
  <w:num w:numId="5" w16cid:durableId="1831214215">
    <w:abstractNumId w:val="13"/>
  </w:num>
  <w:num w:numId="6" w16cid:durableId="2092267652">
    <w:abstractNumId w:val="16"/>
  </w:num>
  <w:num w:numId="7" w16cid:durableId="1007619">
    <w:abstractNumId w:val="17"/>
  </w:num>
  <w:num w:numId="8" w16cid:durableId="832573839">
    <w:abstractNumId w:val="11"/>
  </w:num>
  <w:num w:numId="9" w16cid:durableId="1146360862">
    <w:abstractNumId w:val="12"/>
  </w:num>
  <w:num w:numId="10" w16cid:durableId="703678443">
    <w:abstractNumId w:val="3"/>
  </w:num>
  <w:num w:numId="11" w16cid:durableId="1809198514">
    <w:abstractNumId w:val="8"/>
  </w:num>
  <w:num w:numId="12" w16cid:durableId="1224606365">
    <w:abstractNumId w:val="15"/>
  </w:num>
  <w:num w:numId="13" w16cid:durableId="453716509">
    <w:abstractNumId w:val="18"/>
  </w:num>
  <w:num w:numId="14" w16cid:durableId="1394353924">
    <w:abstractNumId w:val="2"/>
  </w:num>
  <w:num w:numId="15" w16cid:durableId="1535071092">
    <w:abstractNumId w:val="10"/>
  </w:num>
  <w:num w:numId="16" w16cid:durableId="1646935028">
    <w:abstractNumId w:val="7"/>
  </w:num>
  <w:num w:numId="17" w16cid:durableId="950626778">
    <w:abstractNumId w:val="6"/>
  </w:num>
  <w:num w:numId="18" w16cid:durableId="1104501779">
    <w:abstractNumId w:val="5"/>
  </w:num>
  <w:num w:numId="19" w16cid:durableId="1723401033">
    <w:abstractNumId w:val="14"/>
  </w:num>
  <w:num w:numId="20" w16cid:durableId="51534045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FD7"/>
    <w:rsid w:val="00002568"/>
    <w:rsid w:val="000043C9"/>
    <w:rsid w:val="000171F4"/>
    <w:rsid w:val="00020269"/>
    <w:rsid w:val="00021EA1"/>
    <w:rsid w:val="00025235"/>
    <w:rsid w:val="0003261E"/>
    <w:rsid w:val="00035D44"/>
    <w:rsid w:val="000366CB"/>
    <w:rsid w:val="00036EAB"/>
    <w:rsid w:val="00042001"/>
    <w:rsid w:val="00044535"/>
    <w:rsid w:val="000461CB"/>
    <w:rsid w:val="00047B97"/>
    <w:rsid w:val="00050542"/>
    <w:rsid w:val="000618C1"/>
    <w:rsid w:val="0006325F"/>
    <w:rsid w:val="00063332"/>
    <w:rsid w:val="00073E8F"/>
    <w:rsid w:val="00075DE0"/>
    <w:rsid w:val="00076848"/>
    <w:rsid w:val="00076E77"/>
    <w:rsid w:val="00082F17"/>
    <w:rsid w:val="000830D8"/>
    <w:rsid w:val="00084582"/>
    <w:rsid w:val="00084588"/>
    <w:rsid w:val="0008528C"/>
    <w:rsid w:val="00086D69"/>
    <w:rsid w:val="0009036C"/>
    <w:rsid w:val="000A01AE"/>
    <w:rsid w:val="000A1FE9"/>
    <w:rsid w:val="000B0D22"/>
    <w:rsid w:val="000B101D"/>
    <w:rsid w:val="000B5476"/>
    <w:rsid w:val="000B56D8"/>
    <w:rsid w:val="000B6D11"/>
    <w:rsid w:val="000B7B7A"/>
    <w:rsid w:val="000C02CA"/>
    <w:rsid w:val="000C43D5"/>
    <w:rsid w:val="000C7ED1"/>
    <w:rsid w:val="000D4E49"/>
    <w:rsid w:val="000D529A"/>
    <w:rsid w:val="000D55FF"/>
    <w:rsid w:val="000D5824"/>
    <w:rsid w:val="000D5A98"/>
    <w:rsid w:val="000D66E4"/>
    <w:rsid w:val="000D6C3F"/>
    <w:rsid w:val="000E113A"/>
    <w:rsid w:val="00100032"/>
    <w:rsid w:val="00102B92"/>
    <w:rsid w:val="0010526B"/>
    <w:rsid w:val="001078F6"/>
    <w:rsid w:val="00110329"/>
    <w:rsid w:val="00110B6C"/>
    <w:rsid w:val="00111A21"/>
    <w:rsid w:val="00112BA0"/>
    <w:rsid w:val="00113712"/>
    <w:rsid w:val="00114F70"/>
    <w:rsid w:val="00115981"/>
    <w:rsid w:val="00121269"/>
    <w:rsid w:val="001222D7"/>
    <w:rsid w:val="00123200"/>
    <w:rsid w:val="0012783D"/>
    <w:rsid w:val="001328CA"/>
    <w:rsid w:val="00134CB6"/>
    <w:rsid w:val="001352F4"/>
    <w:rsid w:val="001376E6"/>
    <w:rsid w:val="00137BC8"/>
    <w:rsid w:val="00142F11"/>
    <w:rsid w:val="00144F2E"/>
    <w:rsid w:val="00155DAD"/>
    <w:rsid w:val="00163894"/>
    <w:rsid w:val="001656EE"/>
    <w:rsid w:val="001730BC"/>
    <w:rsid w:val="0017539A"/>
    <w:rsid w:val="00175792"/>
    <w:rsid w:val="00181515"/>
    <w:rsid w:val="0018459F"/>
    <w:rsid w:val="00186BBA"/>
    <w:rsid w:val="00187744"/>
    <w:rsid w:val="0019124C"/>
    <w:rsid w:val="001925E4"/>
    <w:rsid w:val="00196918"/>
    <w:rsid w:val="00196CF9"/>
    <w:rsid w:val="001A651D"/>
    <w:rsid w:val="001A7627"/>
    <w:rsid w:val="001A7631"/>
    <w:rsid w:val="001B70B0"/>
    <w:rsid w:val="001C0FCE"/>
    <w:rsid w:val="001C1885"/>
    <w:rsid w:val="001C2B61"/>
    <w:rsid w:val="001C757C"/>
    <w:rsid w:val="001D0991"/>
    <w:rsid w:val="001D121C"/>
    <w:rsid w:val="001D651E"/>
    <w:rsid w:val="001D69CF"/>
    <w:rsid w:val="001E6229"/>
    <w:rsid w:val="001F23DB"/>
    <w:rsid w:val="002040EA"/>
    <w:rsid w:val="00205F65"/>
    <w:rsid w:val="00211D59"/>
    <w:rsid w:val="00212121"/>
    <w:rsid w:val="0021220F"/>
    <w:rsid w:val="00214330"/>
    <w:rsid w:val="00214F76"/>
    <w:rsid w:val="00216E6E"/>
    <w:rsid w:val="00226E47"/>
    <w:rsid w:val="0023378C"/>
    <w:rsid w:val="00235059"/>
    <w:rsid w:val="00235984"/>
    <w:rsid w:val="00237159"/>
    <w:rsid w:val="00241119"/>
    <w:rsid w:val="00245A46"/>
    <w:rsid w:val="00246C13"/>
    <w:rsid w:val="00253435"/>
    <w:rsid w:val="00255599"/>
    <w:rsid w:val="00255AFB"/>
    <w:rsid w:val="002628BF"/>
    <w:rsid w:val="00263075"/>
    <w:rsid w:val="00264863"/>
    <w:rsid w:val="00267206"/>
    <w:rsid w:val="00272267"/>
    <w:rsid w:val="00272453"/>
    <w:rsid w:val="00275BFA"/>
    <w:rsid w:val="00276152"/>
    <w:rsid w:val="0028046E"/>
    <w:rsid w:val="0028182A"/>
    <w:rsid w:val="002844CF"/>
    <w:rsid w:val="00285344"/>
    <w:rsid w:val="00285DAF"/>
    <w:rsid w:val="00291CCE"/>
    <w:rsid w:val="00296638"/>
    <w:rsid w:val="002A2340"/>
    <w:rsid w:val="002A5DD6"/>
    <w:rsid w:val="002A651E"/>
    <w:rsid w:val="002A6A30"/>
    <w:rsid w:val="002A6F52"/>
    <w:rsid w:val="002B5793"/>
    <w:rsid w:val="002B5F09"/>
    <w:rsid w:val="002B6542"/>
    <w:rsid w:val="002B739A"/>
    <w:rsid w:val="002C3D03"/>
    <w:rsid w:val="002C64E0"/>
    <w:rsid w:val="002D2B77"/>
    <w:rsid w:val="002D4C4C"/>
    <w:rsid w:val="002D60F1"/>
    <w:rsid w:val="002E5773"/>
    <w:rsid w:val="002E57B9"/>
    <w:rsid w:val="002E7ACB"/>
    <w:rsid w:val="002F19A4"/>
    <w:rsid w:val="002F2EF0"/>
    <w:rsid w:val="002F37BE"/>
    <w:rsid w:val="003015F0"/>
    <w:rsid w:val="0030608A"/>
    <w:rsid w:val="00310166"/>
    <w:rsid w:val="00312DE1"/>
    <w:rsid w:val="003139A6"/>
    <w:rsid w:val="00314003"/>
    <w:rsid w:val="0033077F"/>
    <w:rsid w:val="003321DD"/>
    <w:rsid w:val="00332EF2"/>
    <w:rsid w:val="00332FBF"/>
    <w:rsid w:val="003341BA"/>
    <w:rsid w:val="0033470A"/>
    <w:rsid w:val="00335393"/>
    <w:rsid w:val="003376EC"/>
    <w:rsid w:val="00342319"/>
    <w:rsid w:val="003427C2"/>
    <w:rsid w:val="00347405"/>
    <w:rsid w:val="00347F40"/>
    <w:rsid w:val="0035416C"/>
    <w:rsid w:val="00355AAD"/>
    <w:rsid w:val="00357E12"/>
    <w:rsid w:val="0036791D"/>
    <w:rsid w:val="003707A4"/>
    <w:rsid w:val="003710A2"/>
    <w:rsid w:val="00374F58"/>
    <w:rsid w:val="00377724"/>
    <w:rsid w:val="00377E67"/>
    <w:rsid w:val="003828BE"/>
    <w:rsid w:val="00382F9B"/>
    <w:rsid w:val="003900AE"/>
    <w:rsid w:val="00394894"/>
    <w:rsid w:val="00396E84"/>
    <w:rsid w:val="003A781C"/>
    <w:rsid w:val="003B033D"/>
    <w:rsid w:val="003B6F8A"/>
    <w:rsid w:val="003B7758"/>
    <w:rsid w:val="003C00AC"/>
    <w:rsid w:val="003C3B68"/>
    <w:rsid w:val="003C4A6E"/>
    <w:rsid w:val="003C53B1"/>
    <w:rsid w:val="003C5FC2"/>
    <w:rsid w:val="003C6DC5"/>
    <w:rsid w:val="003C769F"/>
    <w:rsid w:val="003D11FC"/>
    <w:rsid w:val="003D1FCE"/>
    <w:rsid w:val="003E4273"/>
    <w:rsid w:val="003E6DC6"/>
    <w:rsid w:val="003E771E"/>
    <w:rsid w:val="003F5CA3"/>
    <w:rsid w:val="003F6AAE"/>
    <w:rsid w:val="003F6C34"/>
    <w:rsid w:val="003F73DB"/>
    <w:rsid w:val="00401937"/>
    <w:rsid w:val="00404875"/>
    <w:rsid w:val="00415A76"/>
    <w:rsid w:val="00416500"/>
    <w:rsid w:val="004169AA"/>
    <w:rsid w:val="004247F2"/>
    <w:rsid w:val="00424C01"/>
    <w:rsid w:val="00430622"/>
    <w:rsid w:val="00430DF3"/>
    <w:rsid w:val="00431A26"/>
    <w:rsid w:val="00433183"/>
    <w:rsid w:val="004358DB"/>
    <w:rsid w:val="00436E65"/>
    <w:rsid w:val="004372F2"/>
    <w:rsid w:val="00437B98"/>
    <w:rsid w:val="0045263A"/>
    <w:rsid w:val="0046580C"/>
    <w:rsid w:val="0046670E"/>
    <w:rsid w:val="004702F3"/>
    <w:rsid w:val="00470B67"/>
    <w:rsid w:val="004733FB"/>
    <w:rsid w:val="00476D11"/>
    <w:rsid w:val="00477CF2"/>
    <w:rsid w:val="004817E8"/>
    <w:rsid w:val="00482794"/>
    <w:rsid w:val="004839D6"/>
    <w:rsid w:val="004843CB"/>
    <w:rsid w:val="0049151E"/>
    <w:rsid w:val="00492041"/>
    <w:rsid w:val="004968B9"/>
    <w:rsid w:val="00496BC9"/>
    <w:rsid w:val="004977E6"/>
    <w:rsid w:val="004A6E0C"/>
    <w:rsid w:val="004B226F"/>
    <w:rsid w:val="004B33C3"/>
    <w:rsid w:val="004B3D99"/>
    <w:rsid w:val="004B43CE"/>
    <w:rsid w:val="004B4CF8"/>
    <w:rsid w:val="004C6334"/>
    <w:rsid w:val="004D1BEB"/>
    <w:rsid w:val="004D216E"/>
    <w:rsid w:val="004D483E"/>
    <w:rsid w:val="004D48C8"/>
    <w:rsid w:val="004E2540"/>
    <w:rsid w:val="004E48C8"/>
    <w:rsid w:val="004F285C"/>
    <w:rsid w:val="004F49A8"/>
    <w:rsid w:val="004F7092"/>
    <w:rsid w:val="00500E3B"/>
    <w:rsid w:val="0050190C"/>
    <w:rsid w:val="00502999"/>
    <w:rsid w:val="0050462B"/>
    <w:rsid w:val="00512369"/>
    <w:rsid w:val="00516C40"/>
    <w:rsid w:val="005216F4"/>
    <w:rsid w:val="00521A9C"/>
    <w:rsid w:val="00523092"/>
    <w:rsid w:val="005239FD"/>
    <w:rsid w:val="00526F48"/>
    <w:rsid w:val="00532358"/>
    <w:rsid w:val="00533706"/>
    <w:rsid w:val="00534824"/>
    <w:rsid w:val="005375BD"/>
    <w:rsid w:val="005407F3"/>
    <w:rsid w:val="00542640"/>
    <w:rsid w:val="005455CE"/>
    <w:rsid w:val="00551C31"/>
    <w:rsid w:val="00552791"/>
    <w:rsid w:val="00554349"/>
    <w:rsid w:val="005610C0"/>
    <w:rsid w:val="00563315"/>
    <w:rsid w:val="00565E5D"/>
    <w:rsid w:val="00574562"/>
    <w:rsid w:val="00577077"/>
    <w:rsid w:val="00582093"/>
    <w:rsid w:val="00582200"/>
    <w:rsid w:val="00582C6F"/>
    <w:rsid w:val="00587CF7"/>
    <w:rsid w:val="00587E62"/>
    <w:rsid w:val="005919F7"/>
    <w:rsid w:val="00594EB2"/>
    <w:rsid w:val="005A1B5D"/>
    <w:rsid w:val="005A2B86"/>
    <w:rsid w:val="005A426A"/>
    <w:rsid w:val="005A5287"/>
    <w:rsid w:val="005A650D"/>
    <w:rsid w:val="005A7ABF"/>
    <w:rsid w:val="005B2EBF"/>
    <w:rsid w:val="005B665A"/>
    <w:rsid w:val="005C1910"/>
    <w:rsid w:val="005C5F69"/>
    <w:rsid w:val="005C60E0"/>
    <w:rsid w:val="005C6E49"/>
    <w:rsid w:val="005C71FF"/>
    <w:rsid w:val="005D1F87"/>
    <w:rsid w:val="005D4F60"/>
    <w:rsid w:val="005D7927"/>
    <w:rsid w:val="005E06B1"/>
    <w:rsid w:val="005E4A8F"/>
    <w:rsid w:val="005E7A10"/>
    <w:rsid w:val="005F176E"/>
    <w:rsid w:val="005F2323"/>
    <w:rsid w:val="005F3A00"/>
    <w:rsid w:val="005F778E"/>
    <w:rsid w:val="006107B5"/>
    <w:rsid w:val="00611453"/>
    <w:rsid w:val="00611AD8"/>
    <w:rsid w:val="006162B8"/>
    <w:rsid w:val="00616E5D"/>
    <w:rsid w:val="0061723B"/>
    <w:rsid w:val="006177EB"/>
    <w:rsid w:val="00617DFA"/>
    <w:rsid w:val="006224C7"/>
    <w:rsid w:val="006323B6"/>
    <w:rsid w:val="00632411"/>
    <w:rsid w:val="00635DE7"/>
    <w:rsid w:val="0063784C"/>
    <w:rsid w:val="00641B96"/>
    <w:rsid w:val="00641D74"/>
    <w:rsid w:val="00641FAE"/>
    <w:rsid w:val="00642F5E"/>
    <w:rsid w:val="00653617"/>
    <w:rsid w:val="00655A1F"/>
    <w:rsid w:val="00660851"/>
    <w:rsid w:val="006625F3"/>
    <w:rsid w:val="00671147"/>
    <w:rsid w:val="00674DA2"/>
    <w:rsid w:val="00675020"/>
    <w:rsid w:val="006761D9"/>
    <w:rsid w:val="006825B8"/>
    <w:rsid w:val="00685384"/>
    <w:rsid w:val="00687B43"/>
    <w:rsid w:val="00687E5C"/>
    <w:rsid w:val="00691B63"/>
    <w:rsid w:val="00692A8D"/>
    <w:rsid w:val="00692E2A"/>
    <w:rsid w:val="006A175B"/>
    <w:rsid w:val="006A1A83"/>
    <w:rsid w:val="006A4071"/>
    <w:rsid w:val="006A63B3"/>
    <w:rsid w:val="006A7547"/>
    <w:rsid w:val="006A76E5"/>
    <w:rsid w:val="006B43B2"/>
    <w:rsid w:val="006B6AB8"/>
    <w:rsid w:val="006B70F5"/>
    <w:rsid w:val="006C073E"/>
    <w:rsid w:val="006C2315"/>
    <w:rsid w:val="006C3E66"/>
    <w:rsid w:val="006C5C7B"/>
    <w:rsid w:val="006D2768"/>
    <w:rsid w:val="006D6999"/>
    <w:rsid w:val="006D7411"/>
    <w:rsid w:val="006E2DBC"/>
    <w:rsid w:val="006E5229"/>
    <w:rsid w:val="006E5D5A"/>
    <w:rsid w:val="006E64F5"/>
    <w:rsid w:val="006E655A"/>
    <w:rsid w:val="006E6989"/>
    <w:rsid w:val="006F64BD"/>
    <w:rsid w:val="006F7BA1"/>
    <w:rsid w:val="00702BCE"/>
    <w:rsid w:val="007034DC"/>
    <w:rsid w:val="00703829"/>
    <w:rsid w:val="00704755"/>
    <w:rsid w:val="00704AD8"/>
    <w:rsid w:val="00704C86"/>
    <w:rsid w:val="00705092"/>
    <w:rsid w:val="00707587"/>
    <w:rsid w:val="007077B2"/>
    <w:rsid w:val="007112A2"/>
    <w:rsid w:val="007232C0"/>
    <w:rsid w:val="00723A9D"/>
    <w:rsid w:val="00726A95"/>
    <w:rsid w:val="00731284"/>
    <w:rsid w:val="007329A4"/>
    <w:rsid w:val="0073308D"/>
    <w:rsid w:val="007343F9"/>
    <w:rsid w:val="007347D8"/>
    <w:rsid w:val="0073572F"/>
    <w:rsid w:val="00736629"/>
    <w:rsid w:val="007366C9"/>
    <w:rsid w:val="007367A9"/>
    <w:rsid w:val="00737C21"/>
    <w:rsid w:val="00737C88"/>
    <w:rsid w:val="007445E9"/>
    <w:rsid w:val="0074722E"/>
    <w:rsid w:val="00750B3F"/>
    <w:rsid w:val="007567BC"/>
    <w:rsid w:val="007613E7"/>
    <w:rsid w:val="00761F04"/>
    <w:rsid w:val="00764F8A"/>
    <w:rsid w:val="007773E7"/>
    <w:rsid w:val="00780453"/>
    <w:rsid w:val="007808AC"/>
    <w:rsid w:val="00784000"/>
    <w:rsid w:val="00795884"/>
    <w:rsid w:val="007A0D6C"/>
    <w:rsid w:val="007A0EAB"/>
    <w:rsid w:val="007A6D73"/>
    <w:rsid w:val="007B78A0"/>
    <w:rsid w:val="007C0A38"/>
    <w:rsid w:val="007C390C"/>
    <w:rsid w:val="007D02DA"/>
    <w:rsid w:val="007D078A"/>
    <w:rsid w:val="007D1216"/>
    <w:rsid w:val="007D133B"/>
    <w:rsid w:val="007D585D"/>
    <w:rsid w:val="007D5935"/>
    <w:rsid w:val="007D78DC"/>
    <w:rsid w:val="007E01EA"/>
    <w:rsid w:val="007E1BB1"/>
    <w:rsid w:val="007E5FC0"/>
    <w:rsid w:val="007F0127"/>
    <w:rsid w:val="007F0A31"/>
    <w:rsid w:val="007F0E45"/>
    <w:rsid w:val="007F1C88"/>
    <w:rsid w:val="007F4D92"/>
    <w:rsid w:val="007F5915"/>
    <w:rsid w:val="007F6E26"/>
    <w:rsid w:val="0080249B"/>
    <w:rsid w:val="0080293F"/>
    <w:rsid w:val="00802989"/>
    <w:rsid w:val="00802FA2"/>
    <w:rsid w:val="00804CB1"/>
    <w:rsid w:val="0081004B"/>
    <w:rsid w:val="00810D8E"/>
    <w:rsid w:val="00814447"/>
    <w:rsid w:val="00815412"/>
    <w:rsid w:val="00815B93"/>
    <w:rsid w:val="00817817"/>
    <w:rsid w:val="008241E9"/>
    <w:rsid w:val="00825DDA"/>
    <w:rsid w:val="0083020A"/>
    <w:rsid w:val="00831AE8"/>
    <w:rsid w:val="00835FE6"/>
    <w:rsid w:val="00841EB7"/>
    <w:rsid w:val="008427AA"/>
    <w:rsid w:val="00845484"/>
    <w:rsid w:val="00847A55"/>
    <w:rsid w:val="008523F0"/>
    <w:rsid w:val="00854229"/>
    <w:rsid w:val="008604D5"/>
    <w:rsid w:val="008679DD"/>
    <w:rsid w:val="00870ED7"/>
    <w:rsid w:val="008734AC"/>
    <w:rsid w:val="008735E6"/>
    <w:rsid w:val="00876BD3"/>
    <w:rsid w:val="0088112A"/>
    <w:rsid w:val="00882401"/>
    <w:rsid w:val="00882AD8"/>
    <w:rsid w:val="008838EB"/>
    <w:rsid w:val="00884A45"/>
    <w:rsid w:val="00887CD7"/>
    <w:rsid w:val="00890A06"/>
    <w:rsid w:val="00893B19"/>
    <w:rsid w:val="008A16A3"/>
    <w:rsid w:val="008A51A2"/>
    <w:rsid w:val="008B180E"/>
    <w:rsid w:val="008B5691"/>
    <w:rsid w:val="008B65A2"/>
    <w:rsid w:val="008B7123"/>
    <w:rsid w:val="008C00E6"/>
    <w:rsid w:val="008C2CCE"/>
    <w:rsid w:val="008C41F7"/>
    <w:rsid w:val="008C69B2"/>
    <w:rsid w:val="008C6D76"/>
    <w:rsid w:val="008C7132"/>
    <w:rsid w:val="008D050B"/>
    <w:rsid w:val="008D154C"/>
    <w:rsid w:val="008D536E"/>
    <w:rsid w:val="008D5614"/>
    <w:rsid w:val="008D78EA"/>
    <w:rsid w:val="008E12EE"/>
    <w:rsid w:val="008E19C3"/>
    <w:rsid w:val="008E49E3"/>
    <w:rsid w:val="008E4E2E"/>
    <w:rsid w:val="008E58B6"/>
    <w:rsid w:val="008E7290"/>
    <w:rsid w:val="008E798C"/>
    <w:rsid w:val="008F43BD"/>
    <w:rsid w:val="008F5E64"/>
    <w:rsid w:val="009008C2"/>
    <w:rsid w:val="00901103"/>
    <w:rsid w:val="009015A4"/>
    <w:rsid w:val="00903B83"/>
    <w:rsid w:val="0090576B"/>
    <w:rsid w:val="00906B96"/>
    <w:rsid w:val="00913DF2"/>
    <w:rsid w:val="00920972"/>
    <w:rsid w:val="00920DD0"/>
    <w:rsid w:val="00921BC4"/>
    <w:rsid w:val="00927E47"/>
    <w:rsid w:val="00927FAA"/>
    <w:rsid w:val="0093051F"/>
    <w:rsid w:val="00932E60"/>
    <w:rsid w:val="00943CBA"/>
    <w:rsid w:val="009461F0"/>
    <w:rsid w:val="00953F7C"/>
    <w:rsid w:val="00955291"/>
    <w:rsid w:val="00955EB1"/>
    <w:rsid w:val="00957414"/>
    <w:rsid w:val="00965689"/>
    <w:rsid w:val="009701FD"/>
    <w:rsid w:val="009714AD"/>
    <w:rsid w:val="009730DB"/>
    <w:rsid w:val="00975E52"/>
    <w:rsid w:val="00976577"/>
    <w:rsid w:val="0097755F"/>
    <w:rsid w:val="009779D6"/>
    <w:rsid w:val="0098007C"/>
    <w:rsid w:val="00981A86"/>
    <w:rsid w:val="00981E13"/>
    <w:rsid w:val="00981FAC"/>
    <w:rsid w:val="0098491B"/>
    <w:rsid w:val="009927D9"/>
    <w:rsid w:val="00992B82"/>
    <w:rsid w:val="009A3070"/>
    <w:rsid w:val="009A4D1B"/>
    <w:rsid w:val="009A5EFA"/>
    <w:rsid w:val="009B2CFD"/>
    <w:rsid w:val="009B43D3"/>
    <w:rsid w:val="009B604F"/>
    <w:rsid w:val="009B712B"/>
    <w:rsid w:val="009C01D3"/>
    <w:rsid w:val="009C3295"/>
    <w:rsid w:val="009C36DF"/>
    <w:rsid w:val="009C61C5"/>
    <w:rsid w:val="009D253A"/>
    <w:rsid w:val="009D3009"/>
    <w:rsid w:val="009D4E70"/>
    <w:rsid w:val="009E3474"/>
    <w:rsid w:val="009E50E1"/>
    <w:rsid w:val="009E6413"/>
    <w:rsid w:val="009E7EB9"/>
    <w:rsid w:val="009F4528"/>
    <w:rsid w:val="009F60AD"/>
    <w:rsid w:val="009F68FB"/>
    <w:rsid w:val="009F6B78"/>
    <w:rsid w:val="00A0071B"/>
    <w:rsid w:val="00A0090E"/>
    <w:rsid w:val="00A01080"/>
    <w:rsid w:val="00A02E98"/>
    <w:rsid w:val="00A040D1"/>
    <w:rsid w:val="00A05DF3"/>
    <w:rsid w:val="00A15B81"/>
    <w:rsid w:val="00A1617D"/>
    <w:rsid w:val="00A23E05"/>
    <w:rsid w:val="00A25497"/>
    <w:rsid w:val="00A27127"/>
    <w:rsid w:val="00A27808"/>
    <w:rsid w:val="00A279A1"/>
    <w:rsid w:val="00A33B7C"/>
    <w:rsid w:val="00A37323"/>
    <w:rsid w:val="00A40163"/>
    <w:rsid w:val="00A4065C"/>
    <w:rsid w:val="00A41FF9"/>
    <w:rsid w:val="00A46AEF"/>
    <w:rsid w:val="00A46D53"/>
    <w:rsid w:val="00A50D4A"/>
    <w:rsid w:val="00A54043"/>
    <w:rsid w:val="00A540B3"/>
    <w:rsid w:val="00A54A2A"/>
    <w:rsid w:val="00A54E22"/>
    <w:rsid w:val="00A562EB"/>
    <w:rsid w:val="00A6079F"/>
    <w:rsid w:val="00A62411"/>
    <w:rsid w:val="00A63B34"/>
    <w:rsid w:val="00A729E0"/>
    <w:rsid w:val="00A767C1"/>
    <w:rsid w:val="00A825EE"/>
    <w:rsid w:val="00A82D57"/>
    <w:rsid w:val="00A82DB3"/>
    <w:rsid w:val="00A840D6"/>
    <w:rsid w:val="00A86848"/>
    <w:rsid w:val="00A90625"/>
    <w:rsid w:val="00A9219D"/>
    <w:rsid w:val="00A936AD"/>
    <w:rsid w:val="00A95E4C"/>
    <w:rsid w:val="00AA1D7E"/>
    <w:rsid w:val="00AA299D"/>
    <w:rsid w:val="00AA53C7"/>
    <w:rsid w:val="00AA5412"/>
    <w:rsid w:val="00AA62FA"/>
    <w:rsid w:val="00AA7A09"/>
    <w:rsid w:val="00AB1811"/>
    <w:rsid w:val="00AC1442"/>
    <w:rsid w:val="00AC45F7"/>
    <w:rsid w:val="00AC65CA"/>
    <w:rsid w:val="00AC6F0B"/>
    <w:rsid w:val="00AC7429"/>
    <w:rsid w:val="00AE1FEB"/>
    <w:rsid w:val="00AE2367"/>
    <w:rsid w:val="00AF1AAF"/>
    <w:rsid w:val="00AF4E9F"/>
    <w:rsid w:val="00AF7ED0"/>
    <w:rsid w:val="00B007BC"/>
    <w:rsid w:val="00B00B38"/>
    <w:rsid w:val="00B00DCA"/>
    <w:rsid w:val="00B0255E"/>
    <w:rsid w:val="00B02DE9"/>
    <w:rsid w:val="00B0706E"/>
    <w:rsid w:val="00B13F29"/>
    <w:rsid w:val="00B15775"/>
    <w:rsid w:val="00B16A9A"/>
    <w:rsid w:val="00B211B7"/>
    <w:rsid w:val="00B2541F"/>
    <w:rsid w:val="00B25701"/>
    <w:rsid w:val="00B26CF0"/>
    <w:rsid w:val="00B27014"/>
    <w:rsid w:val="00B27FB0"/>
    <w:rsid w:val="00B336B4"/>
    <w:rsid w:val="00B35414"/>
    <w:rsid w:val="00B36125"/>
    <w:rsid w:val="00B41537"/>
    <w:rsid w:val="00B4290F"/>
    <w:rsid w:val="00B42D2A"/>
    <w:rsid w:val="00B44757"/>
    <w:rsid w:val="00B510FD"/>
    <w:rsid w:val="00B54253"/>
    <w:rsid w:val="00B602B4"/>
    <w:rsid w:val="00B60661"/>
    <w:rsid w:val="00B61897"/>
    <w:rsid w:val="00B62F39"/>
    <w:rsid w:val="00B64819"/>
    <w:rsid w:val="00B650CB"/>
    <w:rsid w:val="00B65D34"/>
    <w:rsid w:val="00B7059B"/>
    <w:rsid w:val="00B7294C"/>
    <w:rsid w:val="00B75F67"/>
    <w:rsid w:val="00B77DFF"/>
    <w:rsid w:val="00B806AE"/>
    <w:rsid w:val="00B81069"/>
    <w:rsid w:val="00B8173C"/>
    <w:rsid w:val="00B83835"/>
    <w:rsid w:val="00B902AA"/>
    <w:rsid w:val="00B95A27"/>
    <w:rsid w:val="00B95A67"/>
    <w:rsid w:val="00B96A8C"/>
    <w:rsid w:val="00B96DE9"/>
    <w:rsid w:val="00B97341"/>
    <w:rsid w:val="00BA2967"/>
    <w:rsid w:val="00BA63D0"/>
    <w:rsid w:val="00BA671D"/>
    <w:rsid w:val="00BA680C"/>
    <w:rsid w:val="00BA6A85"/>
    <w:rsid w:val="00BA6D60"/>
    <w:rsid w:val="00BB36C3"/>
    <w:rsid w:val="00BB3874"/>
    <w:rsid w:val="00BB5978"/>
    <w:rsid w:val="00BB64CC"/>
    <w:rsid w:val="00BB6FD7"/>
    <w:rsid w:val="00BC1B0F"/>
    <w:rsid w:val="00BC2283"/>
    <w:rsid w:val="00BD0374"/>
    <w:rsid w:val="00BD0D08"/>
    <w:rsid w:val="00BD77B0"/>
    <w:rsid w:val="00BD77DA"/>
    <w:rsid w:val="00BD7C8F"/>
    <w:rsid w:val="00BE0FA8"/>
    <w:rsid w:val="00BE2E24"/>
    <w:rsid w:val="00BE32DD"/>
    <w:rsid w:val="00BE3A44"/>
    <w:rsid w:val="00BE66A9"/>
    <w:rsid w:val="00BE68A7"/>
    <w:rsid w:val="00BE7FF4"/>
    <w:rsid w:val="00BF1689"/>
    <w:rsid w:val="00BF4D2B"/>
    <w:rsid w:val="00C00685"/>
    <w:rsid w:val="00C00E1A"/>
    <w:rsid w:val="00C10915"/>
    <w:rsid w:val="00C1166D"/>
    <w:rsid w:val="00C17E2D"/>
    <w:rsid w:val="00C21739"/>
    <w:rsid w:val="00C2412A"/>
    <w:rsid w:val="00C271E7"/>
    <w:rsid w:val="00C308FD"/>
    <w:rsid w:val="00C31EE1"/>
    <w:rsid w:val="00C36233"/>
    <w:rsid w:val="00C43181"/>
    <w:rsid w:val="00C43FF1"/>
    <w:rsid w:val="00C44F6E"/>
    <w:rsid w:val="00C45D6E"/>
    <w:rsid w:val="00C46765"/>
    <w:rsid w:val="00C472EF"/>
    <w:rsid w:val="00C47844"/>
    <w:rsid w:val="00C50BC1"/>
    <w:rsid w:val="00C517AF"/>
    <w:rsid w:val="00C53665"/>
    <w:rsid w:val="00C5664E"/>
    <w:rsid w:val="00C676F3"/>
    <w:rsid w:val="00C75661"/>
    <w:rsid w:val="00C8119B"/>
    <w:rsid w:val="00C84A8E"/>
    <w:rsid w:val="00C874AE"/>
    <w:rsid w:val="00C90822"/>
    <w:rsid w:val="00C928B4"/>
    <w:rsid w:val="00C972F0"/>
    <w:rsid w:val="00CA46C5"/>
    <w:rsid w:val="00CB2D0B"/>
    <w:rsid w:val="00CB5724"/>
    <w:rsid w:val="00CB5AD4"/>
    <w:rsid w:val="00CC0647"/>
    <w:rsid w:val="00CC2D9B"/>
    <w:rsid w:val="00CC6774"/>
    <w:rsid w:val="00CE02FB"/>
    <w:rsid w:val="00CE044A"/>
    <w:rsid w:val="00CE0DCE"/>
    <w:rsid w:val="00CE78DA"/>
    <w:rsid w:val="00CE7BDA"/>
    <w:rsid w:val="00CF1F57"/>
    <w:rsid w:val="00CF3AB6"/>
    <w:rsid w:val="00CF7A5F"/>
    <w:rsid w:val="00D046BC"/>
    <w:rsid w:val="00D07685"/>
    <w:rsid w:val="00D1571A"/>
    <w:rsid w:val="00D20890"/>
    <w:rsid w:val="00D20AEC"/>
    <w:rsid w:val="00D20FAC"/>
    <w:rsid w:val="00D2590B"/>
    <w:rsid w:val="00D259AC"/>
    <w:rsid w:val="00D308DC"/>
    <w:rsid w:val="00D31B28"/>
    <w:rsid w:val="00D32A79"/>
    <w:rsid w:val="00D33B19"/>
    <w:rsid w:val="00D34F55"/>
    <w:rsid w:val="00D3526C"/>
    <w:rsid w:val="00D36900"/>
    <w:rsid w:val="00D40907"/>
    <w:rsid w:val="00D44B10"/>
    <w:rsid w:val="00D4666E"/>
    <w:rsid w:val="00D510E0"/>
    <w:rsid w:val="00D53B31"/>
    <w:rsid w:val="00D53FB8"/>
    <w:rsid w:val="00D6579F"/>
    <w:rsid w:val="00D7044F"/>
    <w:rsid w:val="00D70DDD"/>
    <w:rsid w:val="00D73877"/>
    <w:rsid w:val="00D76407"/>
    <w:rsid w:val="00D80FFA"/>
    <w:rsid w:val="00D82D96"/>
    <w:rsid w:val="00D8333A"/>
    <w:rsid w:val="00D8380F"/>
    <w:rsid w:val="00D87940"/>
    <w:rsid w:val="00D92399"/>
    <w:rsid w:val="00D93265"/>
    <w:rsid w:val="00D94DF4"/>
    <w:rsid w:val="00D952CC"/>
    <w:rsid w:val="00D95572"/>
    <w:rsid w:val="00D96466"/>
    <w:rsid w:val="00DA1BE0"/>
    <w:rsid w:val="00DA3098"/>
    <w:rsid w:val="00DA3BA9"/>
    <w:rsid w:val="00DA4EEC"/>
    <w:rsid w:val="00DA59E0"/>
    <w:rsid w:val="00DA647B"/>
    <w:rsid w:val="00DA6DAC"/>
    <w:rsid w:val="00DB1787"/>
    <w:rsid w:val="00DB7080"/>
    <w:rsid w:val="00DC0A47"/>
    <w:rsid w:val="00DC1795"/>
    <w:rsid w:val="00DC3484"/>
    <w:rsid w:val="00DC7011"/>
    <w:rsid w:val="00DD6BA1"/>
    <w:rsid w:val="00DE3CBE"/>
    <w:rsid w:val="00DE5755"/>
    <w:rsid w:val="00DE5A6E"/>
    <w:rsid w:val="00DE77D8"/>
    <w:rsid w:val="00DF063E"/>
    <w:rsid w:val="00DF20C2"/>
    <w:rsid w:val="00DF25EC"/>
    <w:rsid w:val="00DF2C8B"/>
    <w:rsid w:val="00DF3038"/>
    <w:rsid w:val="00E0438A"/>
    <w:rsid w:val="00E10E5B"/>
    <w:rsid w:val="00E132B6"/>
    <w:rsid w:val="00E13625"/>
    <w:rsid w:val="00E13D73"/>
    <w:rsid w:val="00E14B27"/>
    <w:rsid w:val="00E21654"/>
    <w:rsid w:val="00E26ABB"/>
    <w:rsid w:val="00E45515"/>
    <w:rsid w:val="00E46A1E"/>
    <w:rsid w:val="00E5067F"/>
    <w:rsid w:val="00E51D8C"/>
    <w:rsid w:val="00E55BF1"/>
    <w:rsid w:val="00E6124B"/>
    <w:rsid w:val="00E652F8"/>
    <w:rsid w:val="00E65762"/>
    <w:rsid w:val="00E66D14"/>
    <w:rsid w:val="00E671FA"/>
    <w:rsid w:val="00E71118"/>
    <w:rsid w:val="00E72FFE"/>
    <w:rsid w:val="00E731AB"/>
    <w:rsid w:val="00E771B7"/>
    <w:rsid w:val="00E80499"/>
    <w:rsid w:val="00E80CE0"/>
    <w:rsid w:val="00E84F97"/>
    <w:rsid w:val="00E937F5"/>
    <w:rsid w:val="00EA0E9E"/>
    <w:rsid w:val="00EA4A27"/>
    <w:rsid w:val="00EA5D96"/>
    <w:rsid w:val="00EB3EBE"/>
    <w:rsid w:val="00EB552C"/>
    <w:rsid w:val="00EB589D"/>
    <w:rsid w:val="00EB5B5E"/>
    <w:rsid w:val="00EB5C7B"/>
    <w:rsid w:val="00EB649B"/>
    <w:rsid w:val="00EC0300"/>
    <w:rsid w:val="00EC0BE7"/>
    <w:rsid w:val="00EC1753"/>
    <w:rsid w:val="00EC27F4"/>
    <w:rsid w:val="00EC5409"/>
    <w:rsid w:val="00EC6C24"/>
    <w:rsid w:val="00ED1E84"/>
    <w:rsid w:val="00EE15F4"/>
    <w:rsid w:val="00EE6EFC"/>
    <w:rsid w:val="00EF0A13"/>
    <w:rsid w:val="00EF1036"/>
    <w:rsid w:val="00EF1424"/>
    <w:rsid w:val="00EF38B1"/>
    <w:rsid w:val="00EF4576"/>
    <w:rsid w:val="00EF7404"/>
    <w:rsid w:val="00F03901"/>
    <w:rsid w:val="00F040CC"/>
    <w:rsid w:val="00F049A8"/>
    <w:rsid w:val="00F053B8"/>
    <w:rsid w:val="00F12383"/>
    <w:rsid w:val="00F15501"/>
    <w:rsid w:val="00F15A39"/>
    <w:rsid w:val="00F16B82"/>
    <w:rsid w:val="00F31543"/>
    <w:rsid w:val="00F3288F"/>
    <w:rsid w:val="00F33427"/>
    <w:rsid w:val="00F34A8E"/>
    <w:rsid w:val="00F359AC"/>
    <w:rsid w:val="00F35E9E"/>
    <w:rsid w:val="00F36A9B"/>
    <w:rsid w:val="00F37459"/>
    <w:rsid w:val="00F41002"/>
    <w:rsid w:val="00F502E2"/>
    <w:rsid w:val="00F5319B"/>
    <w:rsid w:val="00F53C55"/>
    <w:rsid w:val="00F545E5"/>
    <w:rsid w:val="00F579BF"/>
    <w:rsid w:val="00F57C00"/>
    <w:rsid w:val="00F611F7"/>
    <w:rsid w:val="00F64996"/>
    <w:rsid w:val="00F65BF2"/>
    <w:rsid w:val="00F66D9D"/>
    <w:rsid w:val="00F72002"/>
    <w:rsid w:val="00F731B8"/>
    <w:rsid w:val="00F83106"/>
    <w:rsid w:val="00F87599"/>
    <w:rsid w:val="00F9046C"/>
    <w:rsid w:val="00F91329"/>
    <w:rsid w:val="00F939B1"/>
    <w:rsid w:val="00F968FB"/>
    <w:rsid w:val="00FA397A"/>
    <w:rsid w:val="00FB0258"/>
    <w:rsid w:val="00FB46F9"/>
    <w:rsid w:val="00FB51AE"/>
    <w:rsid w:val="00FB75EB"/>
    <w:rsid w:val="00FC52FB"/>
    <w:rsid w:val="00FC5826"/>
    <w:rsid w:val="00FC65DE"/>
    <w:rsid w:val="00FC73DE"/>
    <w:rsid w:val="00FD05A4"/>
    <w:rsid w:val="00FD29DB"/>
    <w:rsid w:val="00FD739C"/>
    <w:rsid w:val="00FD7B4B"/>
    <w:rsid w:val="00FD7FF8"/>
    <w:rsid w:val="00FE20DF"/>
    <w:rsid w:val="00FE3815"/>
    <w:rsid w:val="00FE5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6D1A4"/>
  <w15:chartTrackingRefBased/>
  <w15:docId w15:val="{70E9E55B-EB25-4272-AAFD-901180139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locked="1"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863"/>
    <w:pPr>
      <w:spacing w:after="120"/>
      <w:jc w:val="both"/>
    </w:pPr>
    <w:rPr>
      <w:rFonts w:ascii="Calibri" w:hAnsi="Calibri"/>
      <w:sz w:val="24"/>
    </w:rPr>
  </w:style>
  <w:style w:type="paragraph" w:styleId="Heading1">
    <w:name w:val="heading 1"/>
    <w:basedOn w:val="Normal"/>
    <w:next w:val="IntroductoryPara"/>
    <w:link w:val="Heading1Char"/>
    <w:uiPriority w:val="9"/>
    <w:qFormat/>
    <w:rsid w:val="00D6579F"/>
    <w:pPr>
      <w:keepLines/>
      <w:numPr>
        <w:numId w:val="1"/>
      </w:numPr>
      <w:pBdr>
        <w:bottom w:val="single" w:sz="4" w:space="11" w:color="auto"/>
      </w:pBdr>
      <w:tabs>
        <w:tab w:val="left" w:pos="454"/>
        <w:tab w:val="left" w:pos="907"/>
        <w:tab w:val="left" w:pos="1361"/>
      </w:tabs>
      <w:ind w:left="431" w:hanging="431"/>
      <w:jc w:val="left"/>
      <w:outlineLvl w:val="0"/>
    </w:pPr>
    <w:rPr>
      <w:rFonts w:eastAsiaTheme="majorEastAsia" w:cstheme="majorBidi"/>
      <w:b/>
      <w:color w:val="1F2A44" w:themeColor="accent4"/>
      <w:sz w:val="36"/>
      <w:szCs w:val="32"/>
    </w:rPr>
  </w:style>
  <w:style w:type="paragraph" w:styleId="Heading2">
    <w:name w:val="heading 2"/>
    <w:basedOn w:val="Heading1"/>
    <w:next w:val="Normal"/>
    <w:link w:val="Heading2Char"/>
    <w:uiPriority w:val="9"/>
    <w:unhideWhenUsed/>
    <w:qFormat/>
    <w:rsid w:val="00DA59E0"/>
    <w:pPr>
      <w:numPr>
        <w:ilvl w:val="1"/>
      </w:numPr>
      <w:pBdr>
        <w:bottom w:val="none" w:sz="0" w:space="0" w:color="auto"/>
      </w:pBdr>
      <w:tabs>
        <w:tab w:val="clear" w:pos="454"/>
        <w:tab w:val="left" w:pos="680"/>
      </w:tabs>
      <w:spacing w:before="120"/>
      <w:ind w:left="680" w:hanging="680"/>
      <w:outlineLvl w:val="1"/>
    </w:pPr>
    <w:rPr>
      <w:color w:val="00B0B9" w:themeColor="accent2"/>
      <w:sz w:val="28"/>
      <w:szCs w:val="26"/>
    </w:rPr>
  </w:style>
  <w:style w:type="paragraph" w:styleId="Heading3">
    <w:name w:val="heading 3"/>
    <w:basedOn w:val="Heading2"/>
    <w:next w:val="Normal"/>
    <w:link w:val="Heading3Char"/>
    <w:uiPriority w:val="9"/>
    <w:unhideWhenUsed/>
    <w:qFormat/>
    <w:rsid w:val="00D32A79"/>
    <w:pPr>
      <w:keepNext/>
      <w:numPr>
        <w:ilvl w:val="2"/>
      </w:numPr>
      <w:ind w:left="794" w:hanging="794"/>
      <w:outlineLvl w:val="2"/>
    </w:pPr>
    <w:rPr>
      <w:sz w:val="24"/>
      <w:szCs w:val="24"/>
    </w:rPr>
  </w:style>
  <w:style w:type="paragraph" w:styleId="Heading4">
    <w:name w:val="heading 4"/>
    <w:basedOn w:val="Heading3"/>
    <w:next w:val="Normal"/>
    <w:link w:val="Heading4Char"/>
    <w:uiPriority w:val="9"/>
    <w:unhideWhenUsed/>
    <w:qFormat/>
    <w:rsid w:val="000B101D"/>
    <w:pPr>
      <w:numPr>
        <w:ilvl w:val="3"/>
      </w:numPr>
      <w:spacing w:after="60"/>
      <w:outlineLvl w:val="3"/>
    </w:pPr>
    <w:rPr>
      <w:b w:val="0"/>
      <w:iCs/>
    </w:rPr>
  </w:style>
  <w:style w:type="paragraph" w:styleId="Heading5">
    <w:name w:val="heading 5"/>
    <w:basedOn w:val="Normal"/>
    <w:next w:val="Normal"/>
    <w:link w:val="Heading5Char"/>
    <w:uiPriority w:val="9"/>
    <w:locked/>
    <w:rsid w:val="000366CB"/>
    <w:pPr>
      <w:keepNext/>
      <w:keepLines/>
      <w:numPr>
        <w:ilvl w:val="4"/>
        <w:numId w:val="1"/>
      </w:numPr>
      <w:spacing w:before="40"/>
      <w:outlineLvl w:val="4"/>
    </w:pPr>
    <w:rPr>
      <w:rFonts w:asciiTheme="majorHAnsi" w:eastAsiaTheme="majorEastAsia" w:hAnsiTheme="majorHAnsi" w:cstheme="majorBidi"/>
    </w:rPr>
  </w:style>
  <w:style w:type="paragraph" w:styleId="Heading6">
    <w:name w:val="heading 6"/>
    <w:basedOn w:val="Heading5"/>
    <w:next w:val="Normal"/>
    <w:link w:val="Heading6Char"/>
    <w:uiPriority w:val="9"/>
    <w:unhideWhenUsed/>
    <w:rsid w:val="000366CB"/>
    <w:pPr>
      <w:numPr>
        <w:ilvl w:val="5"/>
      </w:numPr>
      <w:outlineLvl w:val="5"/>
    </w:pPr>
    <w:rPr>
      <w:i/>
    </w:rPr>
  </w:style>
  <w:style w:type="paragraph" w:styleId="Heading7">
    <w:name w:val="heading 7"/>
    <w:basedOn w:val="Heading6"/>
    <w:next w:val="Normal"/>
    <w:link w:val="Heading7Char"/>
    <w:uiPriority w:val="9"/>
    <w:unhideWhenUsed/>
    <w:rsid w:val="000366CB"/>
    <w:pPr>
      <w:numPr>
        <w:ilvl w:val="6"/>
      </w:numPr>
      <w:outlineLvl w:val="6"/>
    </w:pPr>
    <w:rPr>
      <w:iCs/>
      <w:u w:val="single"/>
    </w:rPr>
  </w:style>
  <w:style w:type="paragraph" w:styleId="Heading8">
    <w:name w:val="heading 8"/>
    <w:basedOn w:val="Heading7"/>
    <w:next w:val="Normal"/>
    <w:link w:val="Heading8Char"/>
    <w:uiPriority w:val="9"/>
    <w:unhideWhenUsed/>
    <w:rsid w:val="000366CB"/>
    <w:pPr>
      <w:numPr>
        <w:ilvl w:val="7"/>
      </w:numPr>
      <w:outlineLvl w:val="7"/>
    </w:pPr>
    <w:rPr>
      <w:color w:val="272727" w:themeColor="text1" w:themeTint="D8"/>
      <w:szCs w:val="21"/>
    </w:rPr>
  </w:style>
  <w:style w:type="paragraph" w:styleId="Heading9">
    <w:name w:val="heading 9"/>
    <w:basedOn w:val="Normal"/>
    <w:next w:val="Normal"/>
    <w:link w:val="Heading9Char"/>
    <w:uiPriority w:val="9"/>
    <w:semiHidden/>
    <w:qFormat/>
    <w:locked/>
    <w:rsid w:val="0030608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79F"/>
    <w:rPr>
      <w:rFonts w:ascii="Calibri" w:eastAsiaTheme="majorEastAsia" w:hAnsi="Calibri" w:cstheme="majorBidi"/>
      <w:b/>
      <w:color w:val="1F2A44" w:themeColor="accent4"/>
      <w:sz w:val="36"/>
      <w:szCs w:val="32"/>
    </w:rPr>
  </w:style>
  <w:style w:type="character" w:customStyle="1" w:styleId="Heading2Char">
    <w:name w:val="Heading 2 Char"/>
    <w:basedOn w:val="DefaultParagraphFont"/>
    <w:link w:val="Heading2"/>
    <w:uiPriority w:val="9"/>
    <w:rsid w:val="00DA59E0"/>
    <w:rPr>
      <w:rFonts w:ascii="Calibri" w:eastAsiaTheme="majorEastAsia" w:hAnsi="Calibri" w:cstheme="majorBidi"/>
      <w:b/>
      <w:color w:val="00B0B9" w:themeColor="accent2"/>
      <w:sz w:val="28"/>
      <w:szCs w:val="26"/>
    </w:rPr>
  </w:style>
  <w:style w:type="character" w:customStyle="1" w:styleId="Heading3Char">
    <w:name w:val="Heading 3 Char"/>
    <w:basedOn w:val="DefaultParagraphFont"/>
    <w:link w:val="Heading3"/>
    <w:uiPriority w:val="11"/>
    <w:rsid w:val="00D32A79"/>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11"/>
    <w:rsid w:val="006761D9"/>
    <w:rPr>
      <w:rFonts w:asciiTheme="majorHAnsi" w:eastAsiaTheme="majorEastAsia" w:hAnsiTheme="majorHAnsi" w:cstheme="majorBidi"/>
      <w:iCs/>
      <w:sz w:val="24"/>
      <w:szCs w:val="24"/>
    </w:rPr>
  </w:style>
  <w:style w:type="paragraph" w:styleId="NoSpacing">
    <w:name w:val="No Spacing"/>
    <w:aliases w:val="Normal No Spacing"/>
    <w:basedOn w:val="Normal"/>
    <w:link w:val="NoSpacingChar"/>
    <w:uiPriority w:val="1"/>
    <w:rsid w:val="00BD7C8F"/>
    <w:pPr>
      <w:spacing w:after="0"/>
    </w:pPr>
  </w:style>
  <w:style w:type="paragraph" w:styleId="Title">
    <w:name w:val="Title"/>
    <w:basedOn w:val="Normal"/>
    <w:next w:val="Subtitle"/>
    <w:link w:val="TitleChar"/>
    <w:uiPriority w:val="13"/>
    <w:qFormat/>
    <w:rsid w:val="00D6579F"/>
    <w:pPr>
      <w:contextualSpacing/>
      <w:jc w:val="left"/>
    </w:pPr>
    <w:rPr>
      <w:rFonts w:eastAsiaTheme="majorEastAsia" w:cstheme="majorBidi"/>
      <w:b/>
      <w:color w:val="1F2A44" w:themeColor="accent4"/>
      <w:spacing w:val="-10"/>
      <w:kern w:val="28"/>
      <w:sz w:val="48"/>
      <w:szCs w:val="56"/>
      <w:lang w:val="en-US"/>
    </w:rPr>
  </w:style>
  <w:style w:type="character" w:customStyle="1" w:styleId="TitleChar">
    <w:name w:val="Title Char"/>
    <w:basedOn w:val="DefaultParagraphFont"/>
    <w:link w:val="Title"/>
    <w:uiPriority w:val="13"/>
    <w:rsid w:val="00D6579F"/>
    <w:rPr>
      <w:rFonts w:ascii="Calibri" w:eastAsiaTheme="majorEastAsia" w:hAnsi="Calibri" w:cstheme="majorBidi"/>
      <w:b/>
      <w:color w:val="1F2A44" w:themeColor="accent4"/>
      <w:spacing w:val="-10"/>
      <w:kern w:val="28"/>
      <w:sz w:val="48"/>
      <w:szCs w:val="56"/>
      <w:lang w:val="en-US"/>
    </w:rPr>
  </w:style>
  <w:style w:type="paragraph" w:styleId="Subtitle">
    <w:name w:val="Subtitle"/>
    <w:basedOn w:val="Normal"/>
    <w:next w:val="Normal"/>
    <w:link w:val="SubtitleChar"/>
    <w:uiPriority w:val="14"/>
    <w:qFormat/>
    <w:rsid w:val="00D6579F"/>
    <w:pPr>
      <w:numPr>
        <w:ilvl w:val="1"/>
      </w:numPr>
      <w:spacing w:before="120"/>
      <w:jc w:val="left"/>
    </w:pPr>
    <w:rPr>
      <w:rFonts w:eastAsiaTheme="minorEastAsia"/>
      <w:color w:val="00B0B9" w:themeColor="accent2"/>
      <w:spacing w:val="15"/>
      <w:sz w:val="32"/>
      <w:lang w:val="en-US"/>
    </w:rPr>
  </w:style>
  <w:style w:type="character" w:customStyle="1" w:styleId="SubtitleChar">
    <w:name w:val="Subtitle Char"/>
    <w:basedOn w:val="DefaultParagraphFont"/>
    <w:link w:val="Subtitle"/>
    <w:uiPriority w:val="14"/>
    <w:rsid w:val="00D6579F"/>
    <w:rPr>
      <w:rFonts w:ascii="Calibri" w:eastAsiaTheme="minorEastAsia" w:hAnsi="Calibri"/>
      <w:color w:val="00B0B9" w:themeColor="accent2"/>
      <w:spacing w:val="15"/>
      <w:sz w:val="32"/>
      <w:lang w:val="en-US"/>
    </w:rPr>
  </w:style>
  <w:style w:type="character" w:styleId="SubtleEmphasis">
    <w:name w:val="Subtle Emphasis"/>
    <w:basedOn w:val="DefaultParagraphFont"/>
    <w:uiPriority w:val="19"/>
    <w:semiHidden/>
    <w:locked/>
    <w:rsid w:val="00EC0BE7"/>
    <w:rPr>
      <w:i/>
      <w:iCs/>
      <w:color w:val="FFFFFF" w:themeColor="background1"/>
    </w:rPr>
  </w:style>
  <w:style w:type="character" w:styleId="Emphasis">
    <w:name w:val="Emphasis"/>
    <w:basedOn w:val="DefaultParagraphFont"/>
    <w:uiPriority w:val="20"/>
    <w:semiHidden/>
    <w:locked/>
    <w:rsid w:val="00DC1795"/>
    <w:rPr>
      <w:i/>
      <w:iCs/>
    </w:rPr>
  </w:style>
  <w:style w:type="character" w:styleId="IntenseReference">
    <w:name w:val="Intense Reference"/>
    <w:basedOn w:val="DefaultParagraphFont"/>
    <w:uiPriority w:val="32"/>
    <w:semiHidden/>
    <w:locked/>
    <w:rsid w:val="00EC0BE7"/>
    <w:rPr>
      <w:b w:val="0"/>
      <w:bCs/>
      <w:caps/>
      <w:smallCaps w:val="0"/>
      <w:color w:val="006272" w:themeColor="accent1"/>
      <w:spacing w:val="5"/>
    </w:rPr>
  </w:style>
  <w:style w:type="character" w:styleId="IntenseEmphasis">
    <w:name w:val="Intense Emphasis"/>
    <w:basedOn w:val="DefaultParagraphFont"/>
    <w:uiPriority w:val="21"/>
    <w:semiHidden/>
    <w:locked/>
    <w:rsid w:val="00DC1795"/>
    <w:rPr>
      <w:b/>
      <w:i/>
      <w:iCs/>
      <w:color w:val="auto"/>
    </w:rPr>
  </w:style>
  <w:style w:type="character" w:styleId="Strong">
    <w:name w:val="Strong"/>
    <w:basedOn w:val="DefaultParagraphFont"/>
    <w:uiPriority w:val="22"/>
    <w:semiHidden/>
    <w:qFormat/>
    <w:locked/>
    <w:rsid w:val="00B95A67"/>
    <w:rPr>
      <w:b/>
      <w:bCs/>
      <w:sz w:val="20"/>
    </w:rPr>
  </w:style>
  <w:style w:type="table" w:customStyle="1" w:styleId="IGGrid">
    <w:name w:val="IG Grid"/>
    <w:basedOn w:val="TableGrid"/>
    <w:uiPriority w:val="99"/>
    <w:rsid w:val="00BD0374"/>
    <w:pPr>
      <w:contextualSpacing/>
    </w:pPr>
    <w:rPr>
      <w:rFonts w:ascii="Arial" w:hAnsi="Arial"/>
      <w:lang w:eastAsia="en-GB"/>
    </w:rPr>
    <w:tblPr>
      <w:tblBorders>
        <w:top w:val="single" w:sz="2" w:space="0" w:color="000000" w:themeColor="text2"/>
        <w:left w:val="single" w:sz="2" w:space="0" w:color="000000" w:themeColor="text2"/>
        <w:bottom w:val="single" w:sz="2" w:space="0" w:color="000000" w:themeColor="text2"/>
        <w:right w:val="single" w:sz="2" w:space="0" w:color="000000" w:themeColor="text2"/>
        <w:insideH w:val="single" w:sz="2" w:space="0" w:color="000000" w:themeColor="text2"/>
        <w:insideV w:val="single" w:sz="2" w:space="0" w:color="000000" w:themeColor="text2"/>
      </w:tblBorders>
      <w:tblCellMar>
        <w:top w:w="57" w:type="dxa"/>
        <w:left w:w="57" w:type="dxa"/>
        <w:bottom w:w="57" w:type="dxa"/>
        <w:right w:w="57" w:type="dxa"/>
      </w:tblCellMar>
    </w:tblPr>
    <w:tblStylePr w:type="firstRow">
      <w:pPr>
        <w:wordWrap/>
        <w:spacing w:beforeLines="0" w:before="0" w:beforeAutospacing="0" w:afterLines="0" w:after="0" w:afterAutospacing="0"/>
      </w:pPr>
      <w:rPr>
        <w:rFonts w:ascii="Open Sans" w:hAnsi="Open Sans"/>
        <w:b/>
        <w:sz w:val="20"/>
      </w:rPr>
      <w:tblPr/>
      <w:tcPr>
        <w:shd w:val="clear" w:color="auto" w:fill="BFBFBF" w:themeFill="background1" w:themeFillShade="BF"/>
      </w:tcPr>
    </w:tblStylePr>
    <w:tblStylePr w:type="lastRow">
      <w:rPr>
        <w:rFonts w:ascii="Open Sans" w:hAnsi="Open Sans"/>
        <w:sz w:val="20"/>
      </w:rPr>
    </w:tblStylePr>
    <w:tblStylePr w:type="firstCol">
      <w:rPr>
        <w:rFonts w:ascii="Open Sans" w:hAnsi="Open Sans"/>
        <w:b/>
        <w:sz w:val="20"/>
      </w:rPr>
    </w:tblStylePr>
    <w:tblStylePr w:type="lastCol">
      <w:rPr>
        <w:rFonts w:ascii="Open Sans" w:hAnsi="Open Sans"/>
        <w:sz w:val="20"/>
      </w:rPr>
    </w:tblStylePr>
    <w:tblStylePr w:type="band1Vert">
      <w:rPr>
        <w:rFonts w:ascii="Open Sans" w:hAnsi="Open Sans"/>
        <w:sz w:val="20"/>
      </w:rPr>
    </w:tblStylePr>
    <w:tblStylePr w:type="band2Vert">
      <w:rPr>
        <w:rFonts w:ascii="Open Sans" w:hAnsi="Open Sans"/>
        <w:sz w:val="20"/>
      </w:rPr>
    </w:tblStylePr>
    <w:tblStylePr w:type="band1Horz">
      <w:rPr>
        <w:rFonts w:ascii="Open Sans" w:hAnsi="Open Sans"/>
        <w:sz w:val="20"/>
      </w:rPr>
    </w:tblStylePr>
    <w:tblStylePr w:type="band2Horz">
      <w:rPr>
        <w:rFonts w:ascii="Open Sans" w:hAnsi="Open Sans"/>
        <w:sz w:val="20"/>
      </w:rPr>
    </w:tblStylePr>
  </w:style>
  <w:style w:type="paragraph" w:styleId="Quote">
    <w:name w:val="Quote"/>
    <w:basedOn w:val="Normal"/>
    <w:next w:val="Caption"/>
    <w:link w:val="QuoteChar"/>
    <w:uiPriority w:val="29"/>
    <w:rsid w:val="00F939B1"/>
    <w:pPr>
      <w:spacing w:before="120"/>
      <w:mirrorIndents/>
    </w:pPr>
    <w:rPr>
      <w:b/>
      <w:iCs/>
    </w:rPr>
  </w:style>
  <w:style w:type="character" w:customStyle="1" w:styleId="QuoteChar">
    <w:name w:val="Quote Char"/>
    <w:basedOn w:val="DefaultParagraphFont"/>
    <w:link w:val="Quote"/>
    <w:uiPriority w:val="29"/>
    <w:rsid w:val="00F939B1"/>
    <w:rPr>
      <w:b/>
      <w:iCs/>
    </w:rPr>
  </w:style>
  <w:style w:type="character" w:styleId="SubtleReference">
    <w:name w:val="Subtle Reference"/>
    <w:basedOn w:val="DefaultParagraphFont"/>
    <w:uiPriority w:val="31"/>
    <w:semiHidden/>
    <w:locked/>
    <w:rsid w:val="00EC0BE7"/>
    <w:rPr>
      <w:rFonts w:asciiTheme="minorHAnsi" w:hAnsiTheme="minorHAnsi"/>
      <w:i/>
      <w:caps w:val="0"/>
      <w:smallCaps w:val="0"/>
      <w:color w:val="FFFFFF" w:themeColor="background1"/>
      <w:sz w:val="20"/>
    </w:rPr>
  </w:style>
  <w:style w:type="character" w:styleId="BookTitle">
    <w:name w:val="Book Title"/>
    <w:basedOn w:val="DefaultParagraphFont"/>
    <w:uiPriority w:val="33"/>
    <w:semiHidden/>
    <w:rsid w:val="00EC0BE7"/>
    <w:rPr>
      <w:b/>
      <w:bCs/>
      <w:i/>
      <w:iCs/>
      <w:spacing w:val="5"/>
    </w:rPr>
  </w:style>
  <w:style w:type="paragraph" w:styleId="ListParagraph">
    <w:name w:val="List Paragraph"/>
    <w:basedOn w:val="Normal"/>
    <w:link w:val="ListParagraphChar"/>
    <w:uiPriority w:val="34"/>
    <w:qFormat/>
    <w:rsid w:val="00075DE0"/>
    <w:pPr>
      <w:numPr>
        <w:numId w:val="3"/>
      </w:numPr>
    </w:pPr>
  </w:style>
  <w:style w:type="paragraph" w:styleId="Header">
    <w:name w:val="header"/>
    <w:basedOn w:val="Normal"/>
    <w:link w:val="HeaderChar"/>
    <w:uiPriority w:val="99"/>
    <w:unhideWhenUsed/>
    <w:rsid w:val="0093051F"/>
    <w:pPr>
      <w:tabs>
        <w:tab w:val="center" w:pos="4513"/>
        <w:tab w:val="right" w:pos="9026"/>
      </w:tabs>
      <w:spacing w:after="0"/>
      <w:jc w:val="right"/>
    </w:pPr>
    <w:rPr>
      <w:rFonts w:ascii="Open Sans Light" w:hAnsi="Open Sans Light"/>
      <w:caps/>
      <w:sz w:val="18"/>
    </w:rPr>
  </w:style>
  <w:style w:type="character" w:customStyle="1" w:styleId="HeaderChar">
    <w:name w:val="Header Char"/>
    <w:basedOn w:val="DefaultParagraphFont"/>
    <w:link w:val="Header"/>
    <w:uiPriority w:val="99"/>
    <w:rsid w:val="0093051F"/>
    <w:rPr>
      <w:rFonts w:ascii="Open Sans Light" w:hAnsi="Open Sans Light"/>
      <w:caps/>
      <w:sz w:val="18"/>
    </w:rPr>
  </w:style>
  <w:style w:type="paragraph" w:styleId="Footer">
    <w:name w:val="footer"/>
    <w:basedOn w:val="Normal"/>
    <w:link w:val="FooterChar"/>
    <w:uiPriority w:val="99"/>
    <w:unhideWhenUsed/>
    <w:rsid w:val="00EF7404"/>
    <w:pPr>
      <w:tabs>
        <w:tab w:val="center" w:pos="4513"/>
        <w:tab w:val="right" w:pos="9026"/>
      </w:tabs>
    </w:pPr>
  </w:style>
  <w:style w:type="character" w:customStyle="1" w:styleId="FooterChar">
    <w:name w:val="Footer Char"/>
    <w:basedOn w:val="DefaultParagraphFont"/>
    <w:link w:val="Footer"/>
    <w:uiPriority w:val="99"/>
    <w:rsid w:val="00EF7404"/>
    <w:rPr>
      <w:sz w:val="18"/>
    </w:rPr>
  </w:style>
  <w:style w:type="character" w:styleId="PlaceholderText">
    <w:name w:val="Placeholder Text"/>
    <w:basedOn w:val="DefaultParagraphFont"/>
    <w:uiPriority w:val="99"/>
    <w:semiHidden/>
    <w:rsid w:val="006F7BA1"/>
    <w:rPr>
      <w:color w:val="808080"/>
    </w:rPr>
  </w:style>
  <w:style w:type="character" w:customStyle="1" w:styleId="NoSpacingChar">
    <w:name w:val="No Spacing Char"/>
    <w:aliases w:val="Normal No Spacing Char"/>
    <w:basedOn w:val="DefaultParagraphFont"/>
    <w:link w:val="NoSpacing"/>
    <w:uiPriority w:val="1"/>
    <w:rsid w:val="00BD7C8F"/>
  </w:style>
  <w:style w:type="paragraph" w:styleId="TOCHeading">
    <w:name w:val="TOC Heading"/>
    <w:basedOn w:val="Title"/>
    <w:next w:val="Normal"/>
    <w:uiPriority w:val="39"/>
    <w:unhideWhenUsed/>
    <w:rsid w:val="00EF0A13"/>
    <w:pPr>
      <w:spacing w:before="240" w:line="259" w:lineRule="auto"/>
    </w:pPr>
  </w:style>
  <w:style w:type="paragraph" w:styleId="TOC2">
    <w:name w:val="toc 2"/>
    <w:basedOn w:val="TOC1"/>
    <w:next w:val="Normal"/>
    <w:autoRedefine/>
    <w:uiPriority w:val="39"/>
    <w:unhideWhenUsed/>
    <w:rsid w:val="00D32A79"/>
    <w:rPr>
      <w:rFonts w:asciiTheme="minorHAnsi" w:hAnsiTheme="minorHAnsi" w:cstheme="minorHAnsi"/>
      <w:b w:val="0"/>
      <w:szCs w:val="20"/>
    </w:rPr>
  </w:style>
  <w:style w:type="paragraph" w:styleId="TOC3">
    <w:name w:val="toc 3"/>
    <w:basedOn w:val="TOC1"/>
    <w:next w:val="Normal"/>
    <w:autoRedefine/>
    <w:uiPriority w:val="39"/>
    <w:unhideWhenUsed/>
    <w:rsid w:val="00D32A79"/>
    <w:pPr>
      <w:ind w:left="200"/>
    </w:pPr>
    <w:rPr>
      <w:rFonts w:asciiTheme="minorHAnsi" w:hAnsiTheme="minorHAnsi" w:cstheme="minorHAnsi"/>
      <w:b w:val="0"/>
      <w:bCs w:val="0"/>
      <w:szCs w:val="20"/>
    </w:rPr>
  </w:style>
  <w:style w:type="character" w:styleId="Hyperlink">
    <w:name w:val="Hyperlink"/>
    <w:basedOn w:val="DefaultParagraphFont"/>
    <w:uiPriority w:val="99"/>
    <w:unhideWhenUsed/>
    <w:rsid w:val="003828BE"/>
    <w:rPr>
      <w:color w:val="00B0B9" w:themeColor="accent2"/>
      <w:u w:val="single"/>
      <w14:shadow w14:blurRad="0" w14:dist="0" w14:dir="0" w14:sx="0" w14:sy="0" w14:kx="0" w14:ky="0" w14:algn="none">
        <w14:srgbClr w14:val="000000"/>
      </w14:shadow>
    </w:rPr>
  </w:style>
  <w:style w:type="table" w:styleId="TableGrid">
    <w:name w:val="Table Grid"/>
    <w:basedOn w:val="TableNormal"/>
    <w:uiPriority w:val="39"/>
    <w:rsid w:val="009E347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Open Sans" w:hAnsi="Open Sans"/>
        <w:b/>
        <w:sz w:val="20"/>
      </w:rPr>
    </w:tblStylePr>
    <w:tblStylePr w:type="lastRow">
      <w:rPr>
        <w:rFonts w:ascii="Open Sans" w:hAnsi="Open Sans"/>
        <w:sz w:val="20"/>
      </w:rPr>
    </w:tblStylePr>
    <w:tblStylePr w:type="firstCol">
      <w:rPr>
        <w:rFonts w:ascii="Open Sans" w:hAnsi="Open Sans"/>
        <w:b/>
        <w:sz w:val="20"/>
      </w:rPr>
    </w:tblStylePr>
    <w:tblStylePr w:type="lastCol">
      <w:rPr>
        <w:rFonts w:ascii="Open Sans" w:hAnsi="Open Sans"/>
        <w:sz w:val="20"/>
      </w:rPr>
    </w:tblStylePr>
    <w:tblStylePr w:type="band1Vert">
      <w:rPr>
        <w:rFonts w:ascii="Open Sans" w:hAnsi="Open Sans"/>
        <w:sz w:val="20"/>
      </w:rPr>
    </w:tblStylePr>
    <w:tblStylePr w:type="band2Vert">
      <w:rPr>
        <w:rFonts w:ascii="Open Sans" w:hAnsi="Open Sans"/>
        <w:sz w:val="20"/>
      </w:rPr>
    </w:tblStylePr>
    <w:tblStylePr w:type="band1Horz">
      <w:rPr>
        <w:rFonts w:ascii="Open Sans" w:hAnsi="Open Sans"/>
        <w:sz w:val="20"/>
      </w:rPr>
    </w:tblStylePr>
    <w:tblStylePr w:type="band2Horz">
      <w:rPr>
        <w:rFonts w:ascii="Open Sans" w:hAnsi="Open Sans"/>
        <w:sz w:val="20"/>
      </w:rPr>
    </w:tblStylePr>
  </w:style>
  <w:style w:type="table" w:customStyle="1" w:styleId="IGHorizontalCentred">
    <w:name w:val="IG Horizontal Centred"/>
    <w:basedOn w:val="TableNormal"/>
    <w:uiPriority w:val="99"/>
    <w:rsid w:val="0080293F"/>
    <w:pPr>
      <w:spacing w:before="120"/>
      <w:contextualSpacing/>
      <w:jc w:val="center"/>
    </w:pPr>
    <w:tblPr>
      <w:tblBorders>
        <w:insideH w:val="single" w:sz="2" w:space="0" w:color="000000" w:themeColor="text2"/>
      </w:tblBorders>
      <w:tblCellMar>
        <w:top w:w="57" w:type="dxa"/>
        <w:left w:w="57" w:type="dxa"/>
        <w:bottom w:w="57" w:type="dxa"/>
        <w:right w:w="57" w:type="dxa"/>
      </w:tblCellMar>
    </w:tblPr>
    <w:trPr>
      <w:cantSplit/>
    </w:trPr>
    <w:tblStylePr w:type="firstRow">
      <w:rPr>
        <w:b/>
      </w:rPr>
      <w:tblPr/>
      <w:tcPr>
        <w:shd w:val="clear" w:color="auto" w:fill="BFBFBF" w:themeFill="background1" w:themeFillShade="BF"/>
      </w:tcPr>
    </w:tblStylePr>
  </w:style>
  <w:style w:type="table" w:styleId="GridTable6Colourful">
    <w:name w:val="Grid Table 6 Colorful"/>
    <w:basedOn w:val="TableNormal"/>
    <w:uiPriority w:val="51"/>
    <w:rsid w:val="007F6E2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11"/>
    <w:rsid w:val="000366CB"/>
    <w:rPr>
      <w:rFonts w:asciiTheme="majorHAnsi" w:eastAsiaTheme="majorEastAsia" w:hAnsiTheme="majorHAnsi" w:cstheme="majorBidi"/>
    </w:rPr>
  </w:style>
  <w:style w:type="character" w:customStyle="1" w:styleId="A4">
    <w:name w:val="A4"/>
    <w:uiPriority w:val="99"/>
    <w:rsid w:val="0019124C"/>
    <w:rPr>
      <w:rFonts w:cs="Frutiger LT Std 57 Cn"/>
      <w:color w:val="211D1E"/>
      <w:sz w:val="22"/>
      <w:szCs w:val="22"/>
    </w:rPr>
  </w:style>
  <w:style w:type="paragraph" w:customStyle="1" w:styleId="Pa0">
    <w:name w:val="Pa0"/>
    <w:basedOn w:val="Normal"/>
    <w:next w:val="Normal"/>
    <w:uiPriority w:val="99"/>
    <w:rsid w:val="0019124C"/>
    <w:pPr>
      <w:autoSpaceDE w:val="0"/>
      <w:autoSpaceDN w:val="0"/>
      <w:adjustRightInd w:val="0"/>
      <w:spacing w:line="241" w:lineRule="atLeast"/>
    </w:pPr>
    <w:rPr>
      <w:rFonts w:ascii="Frutiger LT Std 57 Cn" w:hAnsi="Frutiger LT Std 57 Cn"/>
      <w:szCs w:val="24"/>
    </w:rPr>
  </w:style>
  <w:style w:type="paragraph" w:styleId="FootnoteText">
    <w:name w:val="footnote text"/>
    <w:basedOn w:val="Normal"/>
    <w:link w:val="FootnoteTextChar"/>
    <w:uiPriority w:val="99"/>
    <w:unhideWhenUsed/>
    <w:qFormat/>
    <w:rsid w:val="00882401"/>
    <w:pPr>
      <w:spacing w:after="0"/>
    </w:pPr>
    <w:rPr>
      <w:sz w:val="16"/>
    </w:rPr>
  </w:style>
  <w:style w:type="character" w:customStyle="1" w:styleId="FootnoteTextChar">
    <w:name w:val="Footnote Text Char"/>
    <w:basedOn w:val="DefaultParagraphFont"/>
    <w:link w:val="FootnoteText"/>
    <w:uiPriority w:val="99"/>
    <w:rsid w:val="00882401"/>
    <w:rPr>
      <w:sz w:val="16"/>
    </w:rPr>
  </w:style>
  <w:style w:type="character" w:styleId="FootnoteReference">
    <w:name w:val="footnote reference"/>
    <w:basedOn w:val="DefaultParagraphFont"/>
    <w:uiPriority w:val="99"/>
    <w:semiHidden/>
    <w:unhideWhenUsed/>
    <w:rsid w:val="0035416C"/>
    <w:rPr>
      <w:vertAlign w:val="superscript"/>
    </w:rPr>
  </w:style>
  <w:style w:type="paragraph" w:customStyle="1" w:styleId="CallOutYellow">
    <w:name w:val="Call Out Yellow"/>
    <w:basedOn w:val="Normal"/>
    <w:uiPriority w:val="19"/>
    <w:qFormat/>
    <w:rsid w:val="003828BE"/>
    <w:pPr>
      <w:pBdr>
        <w:top w:val="single" w:sz="24" w:space="1" w:color="B7FFE3" w:themeColor="accent3" w:themeTint="33"/>
        <w:left w:val="single" w:sz="24" w:space="4" w:color="B7FFE3" w:themeColor="accent3" w:themeTint="33"/>
        <w:bottom w:val="single" w:sz="24" w:space="1" w:color="B7FFE3" w:themeColor="accent3" w:themeTint="33"/>
        <w:right w:val="single" w:sz="24" w:space="4" w:color="B7FFE3" w:themeColor="accent3" w:themeTint="33"/>
      </w:pBdr>
      <w:shd w:val="clear" w:color="auto" w:fill="B7FFE3" w:themeFill="accent3" w:themeFillTint="33"/>
      <w:ind w:left="142" w:right="146"/>
      <w:contextualSpacing/>
    </w:pPr>
  </w:style>
  <w:style w:type="character" w:customStyle="1" w:styleId="Heading9Char">
    <w:name w:val="Heading 9 Char"/>
    <w:basedOn w:val="DefaultParagraphFont"/>
    <w:link w:val="Heading9"/>
    <w:uiPriority w:val="11"/>
    <w:semiHidden/>
    <w:rsid w:val="006761D9"/>
    <w:rPr>
      <w:rFonts w:asciiTheme="majorHAnsi" w:eastAsiaTheme="majorEastAsia" w:hAnsiTheme="majorHAnsi" w:cstheme="majorBidi"/>
      <w:i/>
      <w:iCs/>
      <w:color w:val="272727" w:themeColor="text1" w:themeTint="D8"/>
      <w:sz w:val="21"/>
      <w:szCs w:val="21"/>
    </w:rPr>
  </w:style>
  <w:style w:type="paragraph" w:styleId="TOC4">
    <w:name w:val="toc 4"/>
    <w:basedOn w:val="TOC1"/>
    <w:next w:val="Normal"/>
    <w:autoRedefine/>
    <w:uiPriority w:val="39"/>
    <w:unhideWhenUsed/>
    <w:rsid w:val="00D32A79"/>
    <w:pPr>
      <w:ind w:left="400"/>
    </w:pPr>
    <w:rPr>
      <w:rFonts w:asciiTheme="minorHAnsi" w:hAnsiTheme="minorHAnsi" w:cstheme="minorHAnsi"/>
      <w:b w:val="0"/>
      <w:bCs w:val="0"/>
      <w:szCs w:val="20"/>
    </w:rPr>
  </w:style>
  <w:style w:type="paragraph" w:styleId="BalloonText">
    <w:name w:val="Balloon Text"/>
    <w:basedOn w:val="Normal"/>
    <w:link w:val="BalloonTextChar"/>
    <w:uiPriority w:val="99"/>
    <w:semiHidden/>
    <w:unhideWhenUsed/>
    <w:rsid w:val="005A426A"/>
    <w:rPr>
      <w:rFonts w:ascii="Segoe UI" w:hAnsi="Segoe UI" w:cs="Segoe UI"/>
      <w:szCs w:val="18"/>
    </w:rPr>
  </w:style>
  <w:style w:type="character" w:customStyle="1" w:styleId="BalloonTextChar">
    <w:name w:val="Balloon Text Char"/>
    <w:basedOn w:val="DefaultParagraphFont"/>
    <w:link w:val="BalloonText"/>
    <w:uiPriority w:val="99"/>
    <w:semiHidden/>
    <w:rsid w:val="005A426A"/>
    <w:rPr>
      <w:rFonts w:ascii="Segoe UI" w:hAnsi="Segoe UI" w:cs="Segoe UI"/>
      <w:sz w:val="18"/>
      <w:szCs w:val="18"/>
    </w:rPr>
  </w:style>
  <w:style w:type="paragraph" w:styleId="Date">
    <w:name w:val="Date"/>
    <w:basedOn w:val="Normal"/>
    <w:next w:val="Normal"/>
    <w:link w:val="DateChar"/>
    <w:uiPriority w:val="99"/>
    <w:unhideWhenUsed/>
    <w:rsid w:val="005239FD"/>
    <w:rPr>
      <w:rFonts w:cs="Open Sans"/>
      <w:sz w:val="28"/>
    </w:rPr>
  </w:style>
  <w:style w:type="character" w:customStyle="1" w:styleId="DateChar">
    <w:name w:val="Date Char"/>
    <w:basedOn w:val="DefaultParagraphFont"/>
    <w:link w:val="Date"/>
    <w:uiPriority w:val="99"/>
    <w:rsid w:val="005239FD"/>
    <w:rPr>
      <w:rFonts w:cs="Open Sans"/>
      <w:sz w:val="28"/>
    </w:rPr>
  </w:style>
  <w:style w:type="paragraph" w:customStyle="1" w:styleId="FrontPageGrpahic">
    <w:name w:val="FrontPageGrpahic"/>
    <w:basedOn w:val="Normal"/>
    <w:next w:val="Normal"/>
    <w:uiPriority w:val="1"/>
    <w:semiHidden/>
    <w:qFormat/>
    <w:rsid w:val="00957414"/>
    <w:pPr>
      <w:ind w:left="-851" w:right="-851"/>
    </w:pPr>
    <w:rPr>
      <w:noProof/>
      <w:lang w:val="en-US"/>
    </w:rPr>
  </w:style>
  <w:style w:type="paragraph" w:styleId="TOC1">
    <w:name w:val="toc 1"/>
    <w:basedOn w:val="Normal"/>
    <w:next w:val="Normal"/>
    <w:uiPriority w:val="39"/>
    <w:unhideWhenUsed/>
    <w:rsid w:val="00D32A79"/>
    <w:pPr>
      <w:tabs>
        <w:tab w:val="left" w:pos="567"/>
        <w:tab w:val="left" w:pos="851"/>
        <w:tab w:val="right" w:leader="dot" w:pos="9637"/>
      </w:tabs>
    </w:pPr>
    <w:rPr>
      <w:rFonts w:asciiTheme="majorHAnsi" w:hAnsiTheme="majorHAnsi" w:cstheme="majorHAnsi"/>
      <w:b/>
      <w:bCs/>
      <w:noProof/>
      <w:szCs w:val="24"/>
    </w:rPr>
  </w:style>
  <w:style w:type="character" w:customStyle="1" w:styleId="Heading6Char">
    <w:name w:val="Heading 6 Char"/>
    <w:basedOn w:val="DefaultParagraphFont"/>
    <w:link w:val="Heading6"/>
    <w:uiPriority w:val="11"/>
    <w:rsid w:val="000366CB"/>
    <w:rPr>
      <w:rFonts w:asciiTheme="majorHAnsi" w:eastAsiaTheme="majorEastAsia" w:hAnsiTheme="majorHAnsi" w:cstheme="majorBidi"/>
      <w:i/>
    </w:rPr>
  </w:style>
  <w:style w:type="character" w:customStyle="1" w:styleId="Heading7Char">
    <w:name w:val="Heading 7 Char"/>
    <w:basedOn w:val="DefaultParagraphFont"/>
    <w:link w:val="Heading7"/>
    <w:uiPriority w:val="11"/>
    <w:rsid w:val="000366CB"/>
    <w:rPr>
      <w:rFonts w:asciiTheme="majorHAnsi" w:eastAsiaTheme="majorEastAsia" w:hAnsiTheme="majorHAnsi" w:cstheme="majorBidi"/>
      <w:i/>
      <w:iCs/>
      <w:u w:val="single"/>
    </w:rPr>
  </w:style>
  <w:style w:type="character" w:customStyle="1" w:styleId="Heading8Char">
    <w:name w:val="Heading 8 Char"/>
    <w:basedOn w:val="DefaultParagraphFont"/>
    <w:link w:val="Heading8"/>
    <w:uiPriority w:val="11"/>
    <w:rsid w:val="000366CB"/>
    <w:rPr>
      <w:rFonts w:asciiTheme="majorHAnsi" w:eastAsiaTheme="majorEastAsia" w:hAnsiTheme="majorHAnsi" w:cstheme="majorBidi"/>
      <w:i/>
      <w:iCs/>
      <w:color w:val="272727" w:themeColor="text1" w:themeTint="D8"/>
      <w:szCs w:val="21"/>
      <w:u w:val="single"/>
    </w:rPr>
  </w:style>
  <w:style w:type="paragraph" w:customStyle="1" w:styleId="IntroductoryPara">
    <w:name w:val="IntroductoryPara"/>
    <w:basedOn w:val="Normal"/>
    <w:next w:val="Heading2"/>
    <w:uiPriority w:val="9"/>
    <w:qFormat/>
    <w:rsid w:val="008E12EE"/>
    <w:pPr>
      <w:keepNext/>
      <w:keepLines/>
      <w:spacing w:after="240"/>
    </w:pPr>
  </w:style>
  <w:style w:type="paragraph" w:styleId="Caption">
    <w:name w:val="caption"/>
    <w:basedOn w:val="Normal"/>
    <w:next w:val="Normal"/>
    <w:uiPriority w:val="8"/>
    <w:qFormat/>
    <w:rsid w:val="00F939B1"/>
    <w:pPr>
      <w:spacing w:after="200"/>
    </w:pPr>
    <w:rPr>
      <w:i/>
      <w:iCs/>
      <w:sz w:val="14"/>
      <w:szCs w:val="18"/>
    </w:rPr>
  </w:style>
  <w:style w:type="paragraph" w:styleId="IntenseQuote">
    <w:name w:val="Intense Quote"/>
    <w:basedOn w:val="Normal"/>
    <w:next w:val="Caption"/>
    <w:link w:val="IntenseQuoteChar"/>
    <w:uiPriority w:val="30"/>
    <w:qFormat/>
    <w:rsid w:val="00C90822"/>
    <w:pPr>
      <w:suppressAutoHyphens/>
      <w:spacing w:before="240"/>
    </w:pPr>
    <w:rPr>
      <w:b/>
      <w:iCs/>
      <w:color w:val="006272" w:themeColor="accent1"/>
      <w:sz w:val="36"/>
    </w:rPr>
  </w:style>
  <w:style w:type="character" w:customStyle="1" w:styleId="IntenseQuoteChar">
    <w:name w:val="Intense Quote Char"/>
    <w:basedOn w:val="DefaultParagraphFont"/>
    <w:link w:val="IntenseQuote"/>
    <w:uiPriority w:val="30"/>
    <w:rsid w:val="00C90822"/>
    <w:rPr>
      <w:rFonts w:ascii="Arial" w:hAnsi="Arial"/>
      <w:b/>
      <w:iCs/>
      <w:color w:val="006272" w:themeColor="accent1"/>
      <w:sz w:val="36"/>
    </w:rPr>
  </w:style>
  <w:style w:type="paragraph" w:styleId="TOC5">
    <w:name w:val="toc 5"/>
    <w:basedOn w:val="Normal"/>
    <w:next w:val="Normal"/>
    <w:autoRedefine/>
    <w:uiPriority w:val="39"/>
    <w:unhideWhenUsed/>
    <w:rsid w:val="00DE77D8"/>
    <w:pPr>
      <w:ind w:left="600"/>
    </w:pPr>
    <w:rPr>
      <w:rFonts w:asciiTheme="minorHAnsi" w:hAnsiTheme="minorHAnsi" w:cstheme="minorHAnsi"/>
    </w:rPr>
  </w:style>
  <w:style w:type="paragraph" w:styleId="TOC6">
    <w:name w:val="toc 6"/>
    <w:basedOn w:val="Normal"/>
    <w:next w:val="Normal"/>
    <w:autoRedefine/>
    <w:uiPriority w:val="39"/>
    <w:unhideWhenUsed/>
    <w:rsid w:val="00DE77D8"/>
    <w:pPr>
      <w:ind w:left="800"/>
    </w:pPr>
    <w:rPr>
      <w:rFonts w:asciiTheme="minorHAnsi" w:hAnsiTheme="minorHAnsi" w:cstheme="minorHAnsi"/>
    </w:rPr>
  </w:style>
  <w:style w:type="paragraph" w:styleId="TOC7">
    <w:name w:val="toc 7"/>
    <w:basedOn w:val="Normal"/>
    <w:next w:val="Normal"/>
    <w:autoRedefine/>
    <w:uiPriority w:val="39"/>
    <w:unhideWhenUsed/>
    <w:rsid w:val="00DE77D8"/>
    <w:pPr>
      <w:ind w:left="1000"/>
    </w:pPr>
    <w:rPr>
      <w:rFonts w:asciiTheme="minorHAnsi" w:hAnsiTheme="minorHAnsi" w:cstheme="minorHAnsi"/>
    </w:rPr>
  </w:style>
  <w:style w:type="paragraph" w:styleId="TOC8">
    <w:name w:val="toc 8"/>
    <w:basedOn w:val="Normal"/>
    <w:next w:val="Normal"/>
    <w:autoRedefine/>
    <w:uiPriority w:val="39"/>
    <w:unhideWhenUsed/>
    <w:rsid w:val="00DE77D8"/>
    <w:pPr>
      <w:ind w:left="1200"/>
    </w:pPr>
    <w:rPr>
      <w:rFonts w:asciiTheme="minorHAnsi" w:hAnsiTheme="minorHAnsi" w:cstheme="minorHAnsi"/>
    </w:rPr>
  </w:style>
  <w:style w:type="paragraph" w:styleId="TOC9">
    <w:name w:val="toc 9"/>
    <w:basedOn w:val="Normal"/>
    <w:next w:val="Normal"/>
    <w:autoRedefine/>
    <w:uiPriority w:val="39"/>
    <w:unhideWhenUsed/>
    <w:rsid w:val="00DE77D8"/>
    <w:pPr>
      <w:ind w:left="1400"/>
    </w:pPr>
    <w:rPr>
      <w:rFonts w:asciiTheme="minorHAnsi" w:hAnsiTheme="minorHAnsi" w:cstheme="minorHAnsi"/>
    </w:rPr>
  </w:style>
  <w:style w:type="table" w:customStyle="1" w:styleId="IGUnborderedGrid">
    <w:name w:val="IG Unbordered Grid"/>
    <w:basedOn w:val="IGGrid"/>
    <w:uiPriority w:val="99"/>
    <w:rsid w:val="0080293F"/>
    <w:pPr>
      <w:jc w:val="center"/>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pPr>
        <w:wordWrap/>
        <w:spacing w:beforeLines="0" w:before="0" w:beforeAutospacing="0" w:afterLines="0" w:after="0" w:afterAutospacing="0"/>
      </w:pPr>
      <w:rPr>
        <w:rFonts w:ascii="Open Sans" w:hAnsi="Open Sans"/>
        <w:b/>
        <w:sz w:val="20"/>
      </w:rPr>
      <w:tblPr/>
      <w:tcPr>
        <w:shd w:val="clear" w:color="auto" w:fill="BFBFBF" w:themeFill="background1" w:themeFillShade="BF"/>
      </w:tcPr>
    </w:tblStylePr>
    <w:tblStylePr w:type="lastRow">
      <w:rPr>
        <w:rFonts w:ascii="Open Sans" w:hAnsi="Open Sans"/>
        <w:sz w:val="20"/>
      </w:rPr>
    </w:tblStylePr>
    <w:tblStylePr w:type="firstCol">
      <w:rPr>
        <w:rFonts w:ascii="Open Sans" w:hAnsi="Open Sans"/>
        <w:b/>
        <w:sz w:val="20"/>
      </w:rPr>
    </w:tblStylePr>
    <w:tblStylePr w:type="lastCol">
      <w:rPr>
        <w:rFonts w:ascii="Open Sans" w:hAnsi="Open Sans"/>
        <w:sz w:val="20"/>
      </w:rPr>
    </w:tblStylePr>
    <w:tblStylePr w:type="band1Vert">
      <w:rPr>
        <w:rFonts w:ascii="Open Sans" w:hAnsi="Open Sans"/>
        <w:sz w:val="20"/>
      </w:rPr>
    </w:tblStylePr>
    <w:tblStylePr w:type="band2Vert">
      <w:rPr>
        <w:rFonts w:ascii="Open Sans" w:hAnsi="Open Sans"/>
        <w:sz w:val="20"/>
      </w:rPr>
    </w:tblStylePr>
    <w:tblStylePr w:type="band1Horz">
      <w:rPr>
        <w:rFonts w:ascii="Open Sans" w:hAnsi="Open Sans"/>
        <w:sz w:val="20"/>
      </w:rPr>
    </w:tblStylePr>
    <w:tblStylePr w:type="band2Horz">
      <w:rPr>
        <w:rFonts w:ascii="Open Sans" w:hAnsi="Open Sans"/>
        <w:sz w:val="20"/>
      </w:rPr>
    </w:tblStylePr>
  </w:style>
  <w:style w:type="table" w:customStyle="1" w:styleId="IGFirstColumn">
    <w:name w:val="IG First Column"/>
    <w:basedOn w:val="IGGrid"/>
    <w:uiPriority w:val="99"/>
    <w:rsid w:val="0080293F"/>
    <w:tblPr/>
    <w:tblStylePr w:type="firstRow">
      <w:pPr>
        <w:wordWrap/>
        <w:spacing w:beforeLines="0" w:before="0" w:beforeAutospacing="0" w:afterLines="0" w:after="0" w:afterAutospacing="0"/>
      </w:pPr>
      <w:rPr>
        <w:rFonts w:ascii="Open Sans" w:hAnsi="Open Sans"/>
        <w:b/>
        <w:sz w:val="20"/>
      </w:rPr>
      <w:tblPr/>
      <w:tcPr>
        <w:shd w:val="clear" w:color="auto" w:fill="BFBFBF" w:themeFill="background1" w:themeFillShade="BF"/>
      </w:tcPr>
    </w:tblStylePr>
    <w:tblStylePr w:type="lastRow">
      <w:rPr>
        <w:rFonts w:ascii="Open Sans" w:hAnsi="Open Sans"/>
        <w:sz w:val="20"/>
      </w:rPr>
    </w:tblStylePr>
    <w:tblStylePr w:type="firstCol">
      <w:rPr>
        <w:rFonts w:ascii="Open Sans" w:hAnsi="Open Sans"/>
        <w:b/>
        <w:sz w:val="20"/>
      </w:rPr>
      <w:tblPr/>
      <w:tcPr>
        <w:shd w:val="clear" w:color="auto" w:fill="F2F2F2" w:themeFill="background1" w:themeFillShade="F2"/>
      </w:tcPr>
    </w:tblStylePr>
    <w:tblStylePr w:type="lastCol">
      <w:rPr>
        <w:rFonts w:ascii="Open Sans" w:hAnsi="Open Sans"/>
        <w:sz w:val="20"/>
      </w:rPr>
    </w:tblStylePr>
    <w:tblStylePr w:type="band1Vert">
      <w:rPr>
        <w:rFonts w:ascii="Open Sans" w:hAnsi="Open Sans"/>
        <w:sz w:val="20"/>
      </w:rPr>
    </w:tblStylePr>
    <w:tblStylePr w:type="band2Vert">
      <w:rPr>
        <w:rFonts w:ascii="Open Sans" w:hAnsi="Open Sans"/>
        <w:sz w:val="20"/>
      </w:rPr>
    </w:tblStylePr>
    <w:tblStylePr w:type="band1Horz">
      <w:rPr>
        <w:rFonts w:ascii="Open Sans" w:hAnsi="Open Sans"/>
        <w:sz w:val="20"/>
      </w:rPr>
    </w:tblStylePr>
    <w:tblStylePr w:type="band2Horz">
      <w:rPr>
        <w:rFonts w:ascii="Open Sans" w:hAnsi="Open Sans"/>
        <w:sz w:val="20"/>
      </w:rPr>
    </w:tblStylePr>
  </w:style>
  <w:style w:type="paragraph" w:styleId="EndnoteText">
    <w:name w:val="endnote text"/>
    <w:basedOn w:val="FootnoteText"/>
    <w:link w:val="EndnoteTextChar"/>
    <w:uiPriority w:val="99"/>
    <w:semiHidden/>
    <w:unhideWhenUsed/>
    <w:rsid w:val="008E58B6"/>
  </w:style>
  <w:style w:type="character" w:customStyle="1" w:styleId="EndnoteTextChar">
    <w:name w:val="Endnote Text Char"/>
    <w:basedOn w:val="DefaultParagraphFont"/>
    <w:link w:val="EndnoteText"/>
    <w:uiPriority w:val="99"/>
    <w:semiHidden/>
    <w:rsid w:val="008E58B6"/>
    <w:rPr>
      <w:sz w:val="16"/>
    </w:rPr>
  </w:style>
  <w:style w:type="character" w:styleId="EndnoteReference">
    <w:name w:val="endnote reference"/>
    <w:basedOn w:val="DefaultParagraphFont"/>
    <w:uiPriority w:val="99"/>
    <w:semiHidden/>
    <w:unhideWhenUsed/>
    <w:rsid w:val="008E58B6"/>
    <w:rPr>
      <w:vertAlign w:val="superscript"/>
    </w:rPr>
  </w:style>
  <w:style w:type="character" w:styleId="UnresolvedMention">
    <w:name w:val="Unresolved Mention"/>
    <w:basedOn w:val="DefaultParagraphFont"/>
    <w:uiPriority w:val="99"/>
    <w:semiHidden/>
    <w:unhideWhenUsed/>
    <w:rsid w:val="005F778E"/>
    <w:rPr>
      <w:color w:val="605E5C"/>
      <w:shd w:val="clear" w:color="auto" w:fill="E1DFDD"/>
    </w:rPr>
  </w:style>
  <w:style w:type="paragraph" w:customStyle="1" w:styleId="ImpactQuote">
    <w:name w:val="Impact Quote"/>
    <w:basedOn w:val="IntenseQuote"/>
    <w:next w:val="Caption"/>
    <w:uiPriority w:val="32"/>
    <w:rsid w:val="00F939B1"/>
    <w:rPr>
      <w:rFonts w:ascii="Open Sans ExtraBold" w:hAnsi="Open Sans ExtraBold"/>
      <w:sz w:val="72"/>
    </w:rPr>
  </w:style>
  <w:style w:type="paragraph" w:customStyle="1" w:styleId="GiantStatQuote">
    <w:name w:val="Giant Stat Quote"/>
    <w:basedOn w:val="IntenseQuote"/>
    <w:next w:val="Caption"/>
    <w:uiPriority w:val="33"/>
    <w:rsid w:val="00F939B1"/>
    <w:pPr>
      <w:spacing w:line="216" w:lineRule="auto"/>
    </w:pPr>
    <w:rPr>
      <w:rFonts w:ascii="Open Sans ExtraBold" w:hAnsi="Open Sans ExtraBold"/>
      <w:sz w:val="120"/>
    </w:rPr>
  </w:style>
  <w:style w:type="paragraph" w:customStyle="1" w:styleId="CallOutGreen">
    <w:name w:val="Call Out Green"/>
    <w:basedOn w:val="CallOutYellow"/>
    <w:link w:val="CallOutGreenChar"/>
    <w:uiPriority w:val="22"/>
    <w:rsid w:val="0073308D"/>
    <w:pPr>
      <w:pBdr>
        <w:top w:val="single" w:sz="24" w:space="1" w:color="D7D77A"/>
        <w:left w:val="single" w:sz="24" w:space="4" w:color="D7D77A"/>
        <w:bottom w:val="single" w:sz="24" w:space="1" w:color="D7D77A"/>
        <w:right w:val="single" w:sz="24" w:space="4" w:color="D7D77A"/>
      </w:pBdr>
      <w:shd w:val="clear" w:color="auto" w:fill="D7D77A"/>
    </w:pPr>
  </w:style>
  <w:style w:type="paragraph" w:customStyle="1" w:styleId="CallOutBlue">
    <w:name w:val="Call Out Blue"/>
    <w:basedOn w:val="CallOutGreen"/>
    <w:link w:val="CallOutBlueChar"/>
    <w:uiPriority w:val="20"/>
    <w:qFormat/>
    <w:rsid w:val="0073308D"/>
    <w:pPr>
      <w:pBdr>
        <w:top w:val="single" w:sz="24" w:space="1" w:color="94C2E9"/>
        <w:left w:val="single" w:sz="24" w:space="4" w:color="94C2E9"/>
        <w:bottom w:val="single" w:sz="24" w:space="1" w:color="94C2E9"/>
        <w:right w:val="single" w:sz="24" w:space="4" w:color="94C2E9"/>
      </w:pBdr>
      <w:shd w:val="clear" w:color="auto" w:fill="94C2E9"/>
    </w:pPr>
  </w:style>
  <w:style w:type="character" w:customStyle="1" w:styleId="CallOutGreenChar">
    <w:name w:val="Call Out Green Char"/>
    <w:basedOn w:val="DefaultParagraphFont"/>
    <w:link w:val="CallOutGreen"/>
    <w:uiPriority w:val="22"/>
    <w:rsid w:val="00551C31"/>
    <w:rPr>
      <w:shd w:val="clear" w:color="auto" w:fill="D7D77A"/>
    </w:rPr>
  </w:style>
  <w:style w:type="character" w:customStyle="1" w:styleId="CallOutBlueChar">
    <w:name w:val="Call Out Blue Char"/>
    <w:basedOn w:val="CallOutGreenChar"/>
    <w:link w:val="CallOutBlue"/>
    <w:uiPriority w:val="20"/>
    <w:rsid w:val="00551C31"/>
    <w:rPr>
      <w:shd w:val="clear" w:color="auto" w:fill="94C2E9"/>
    </w:rPr>
  </w:style>
  <w:style w:type="table" w:customStyle="1" w:styleId="IGBlank">
    <w:name w:val="IG Blank"/>
    <w:basedOn w:val="TableNormal"/>
    <w:uiPriority w:val="99"/>
    <w:rsid w:val="00B96A8C"/>
    <w:tblPr/>
    <w:tcPr>
      <w:tcMar>
        <w:left w:w="0" w:type="dxa"/>
        <w:right w:w="0" w:type="dxa"/>
      </w:tcMar>
    </w:tcPr>
  </w:style>
  <w:style w:type="numbering" w:customStyle="1" w:styleId="IntegralBullets">
    <w:name w:val="Integral Bullets"/>
    <w:uiPriority w:val="99"/>
    <w:rsid w:val="00B96A8C"/>
    <w:pPr>
      <w:numPr>
        <w:numId w:val="2"/>
      </w:numPr>
    </w:pPr>
  </w:style>
  <w:style w:type="paragraph" w:customStyle="1" w:styleId="CallOutBordered">
    <w:name w:val="Call Out Bordered"/>
    <w:basedOn w:val="CallOutGreen"/>
    <w:link w:val="CallOutBorderedChar"/>
    <w:uiPriority w:val="23"/>
    <w:qFormat/>
    <w:rsid w:val="00205F65"/>
    <w:pPr>
      <w:pBdr>
        <w:top w:val="single" w:sz="4" w:space="3" w:color="auto"/>
        <w:left w:val="single" w:sz="4" w:space="6" w:color="auto"/>
        <w:bottom w:val="single" w:sz="4" w:space="3" w:color="auto"/>
        <w:right w:val="single" w:sz="4" w:space="6" w:color="auto"/>
      </w:pBdr>
      <w:shd w:val="clear" w:color="auto" w:fill="auto"/>
    </w:pPr>
  </w:style>
  <w:style w:type="paragraph" w:customStyle="1" w:styleId="NumberedList">
    <w:name w:val="Numbered List"/>
    <w:basedOn w:val="ListParagraph"/>
    <w:link w:val="NumberedListChar"/>
    <w:uiPriority w:val="2"/>
    <w:qFormat/>
    <w:rsid w:val="009E7EB9"/>
    <w:pPr>
      <w:numPr>
        <w:numId w:val="4"/>
      </w:numPr>
    </w:pPr>
  </w:style>
  <w:style w:type="character" w:customStyle="1" w:styleId="CallOutBorderedChar">
    <w:name w:val="Call Out Bordered Char"/>
    <w:basedOn w:val="CallOutGreenChar"/>
    <w:link w:val="CallOutBordered"/>
    <w:uiPriority w:val="23"/>
    <w:rsid w:val="00A54E22"/>
    <w:rPr>
      <w:shd w:val="clear" w:color="auto" w:fill="D7D77A"/>
    </w:rPr>
  </w:style>
  <w:style w:type="character" w:customStyle="1" w:styleId="ListParagraphChar">
    <w:name w:val="List Paragraph Char"/>
    <w:basedOn w:val="DefaultParagraphFont"/>
    <w:link w:val="ListParagraph"/>
    <w:uiPriority w:val="34"/>
    <w:rsid w:val="00D952CC"/>
    <w:rPr>
      <w:rFonts w:ascii="Arial" w:hAnsi="Arial"/>
    </w:rPr>
  </w:style>
  <w:style w:type="character" w:customStyle="1" w:styleId="NumberedListChar">
    <w:name w:val="Numbered List Char"/>
    <w:basedOn w:val="ListParagraphChar"/>
    <w:link w:val="NumberedList"/>
    <w:uiPriority w:val="2"/>
    <w:rsid w:val="007D078A"/>
    <w:rPr>
      <w:rFonts w:ascii="Arial" w:hAnsi="Arial"/>
    </w:rPr>
  </w:style>
  <w:style w:type="paragraph" w:styleId="TableofFigures">
    <w:name w:val="table of figures"/>
    <w:basedOn w:val="Normal"/>
    <w:next w:val="Normal"/>
    <w:uiPriority w:val="99"/>
    <w:unhideWhenUsed/>
    <w:rsid w:val="00082F17"/>
    <w:pPr>
      <w:spacing w:after="0"/>
    </w:pPr>
  </w:style>
  <w:style w:type="table" w:styleId="TableGrid1">
    <w:name w:val="Table Grid 1"/>
    <w:basedOn w:val="TableNormal"/>
    <w:uiPriority w:val="99"/>
    <w:unhideWhenUsed/>
    <w:rsid w:val="009E3474"/>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114F70"/>
    <w:rPr>
      <w:sz w:val="16"/>
      <w:szCs w:val="16"/>
    </w:rPr>
  </w:style>
  <w:style w:type="paragraph" w:styleId="CommentText">
    <w:name w:val="annotation text"/>
    <w:basedOn w:val="Normal"/>
    <w:link w:val="CommentTextChar"/>
    <w:uiPriority w:val="99"/>
    <w:unhideWhenUsed/>
    <w:rsid w:val="00114F70"/>
  </w:style>
  <w:style w:type="character" w:customStyle="1" w:styleId="CommentTextChar">
    <w:name w:val="Comment Text Char"/>
    <w:basedOn w:val="DefaultParagraphFont"/>
    <w:link w:val="CommentText"/>
    <w:uiPriority w:val="99"/>
    <w:rsid w:val="00114F70"/>
  </w:style>
  <w:style w:type="paragraph" w:styleId="CommentSubject">
    <w:name w:val="annotation subject"/>
    <w:basedOn w:val="CommentText"/>
    <w:next w:val="CommentText"/>
    <w:link w:val="CommentSubjectChar"/>
    <w:uiPriority w:val="99"/>
    <w:semiHidden/>
    <w:unhideWhenUsed/>
    <w:rsid w:val="00114F70"/>
    <w:rPr>
      <w:b/>
      <w:bCs/>
    </w:rPr>
  </w:style>
  <w:style w:type="character" w:customStyle="1" w:styleId="CommentSubjectChar">
    <w:name w:val="Comment Subject Char"/>
    <w:basedOn w:val="CommentTextChar"/>
    <w:link w:val="CommentSubject"/>
    <w:uiPriority w:val="99"/>
    <w:semiHidden/>
    <w:rsid w:val="00114F70"/>
    <w:rPr>
      <w:b/>
      <w:bCs/>
    </w:rPr>
  </w:style>
  <w:style w:type="paragraph" w:customStyle="1" w:styleId="ColumnSpacer">
    <w:name w:val="Column Spacer"/>
    <w:basedOn w:val="Normal"/>
    <w:next w:val="Normal"/>
    <w:uiPriority w:val="17"/>
    <w:rsid w:val="001A651D"/>
    <w:pPr>
      <w:spacing w:after="280"/>
      <w:contextualSpacing/>
    </w:pPr>
    <w:rPr>
      <w:sz w:val="42"/>
    </w:rPr>
  </w:style>
  <w:style w:type="paragraph" w:customStyle="1" w:styleId="Bluesubtitle">
    <w:name w:val="Blue sub title"/>
    <w:basedOn w:val="Normal"/>
    <w:link w:val="BluesubtitleChar"/>
    <w:rsid w:val="00BE66A9"/>
    <w:pPr>
      <w:spacing w:after="240"/>
    </w:pPr>
    <w:rPr>
      <w:rFonts w:eastAsia="Calibri" w:cs="Times New Roman"/>
      <w:b/>
      <w:color w:val="00A4E4"/>
      <w:sz w:val="22"/>
      <w:szCs w:val="22"/>
    </w:rPr>
  </w:style>
  <w:style w:type="character" w:customStyle="1" w:styleId="BluesubtitleChar">
    <w:name w:val="Blue sub title Char"/>
    <w:basedOn w:val="DefaultParagraphFont"/>
    <w:link w:val="Bluesubtitle"/>
    <w:rsid w:val="00BE66A9"/>
    <w:rPr>
      <w:rFonts w:eastAsia="Calibri" w:cs="Times New Roman"/>
      <w:b/>
      <w:color w:val="00A4E4"/>
      <w:sz w:val="22"/>
      <w:szCs w:val="22"/>
    </w:rPr>
  </w:style>
  <w:style w:type="character" w:customStyle="1" w:styleId="CharacterStyle4">
    <w:name w:val="Character Style 4"/>
    <w:uiPriority w:val="99"/>
    <w:rsid w:val="00BE66A9"/>
    <w:rPr>
      <w:rFonts w:ascii="Frutiger LT Std 57 Cn" w:hAnsi="Frutiger LT Std 57 Cn" w:cs="Frutiger LT Std 57 Cn"/>
      <w:u w:val="thick" w:color="BDD142"/>
    </w:rPr>
  </w:style>
  <w:style w:type="paragraph" w:customStyle="1" w:styleId="Bullet1">
    <w:name w:val="Bullet 1"/>
    <w:basedOn w:val="Normal"/>
    <w:link w:val="Bullet1Char"/>
    <w:rsid w:val="00BE66A9"/>
    <w:pPr>
      <w:numPr>
        <w:numId w:val="5"/>
      </w:numPr>
      <w:spacing w:before="120"/>
      <w:ind w:left="357" w:hanging="357"/>
    </w:pPr>
    <w:rPr>
      <w:rFonts w:eastAsia="Calibri" w:cs="Times New Roman"/>
      <w:color w:val="595959" w:themeColor="text1" w:themeTint="A6"/>
      <w:sz w:val="18"/>
      <w:szCs w:val="22"/>
    </w:rPr>
  </w:style>
  <w:style w:type="character" w:customStyle="1" w:styleId="Bullet1Char">
    <w:name w:val="Bullet 1 Char"/>
    <w:link w:val="Bullet1"/>
    <w:rsid w:val="00BE66A9"/>
    <w:rPr>
      <w:rFonts w:eastAsia="Calibri" w:cs="Times New Roman"/>
      <w:color w:val="595959" w:themeColor="text1" w:themeTint="A6"/>
      <w:sz w:val="18"/>
      <w:szCs w:val="22"/>
    </w:rPr>
  </w:style>
  <w:style w:type="paragraph" w:customStyle="1" w:styleId="bullel">
    <w:name w:val="bullel"/>
    <w:basedOn w:val="Normal"/>
    <w:link w:val="bullelChar"/>
    <w:rsid w:val="00BE66A9"/>
    <w:pPr>
      <w:spacing w:before="120"/>
    </w:pPr>
    <w:rPr>
      <w:rFonts w:eastAsia="Calibri" w:cs="Times New Roman"/>
      <w:color w:val="808080" w:themeColor="background2" w:themeShade="80"/>
      <w:sz w:val="21"/>
      <w:szCs w:val="18"/>
    </w:rPr>
  </w:style>
  <w:style w:type="character" w:customStyle="1" w:styleId="bullelChar">
    <w:name w:val="bullel Char"/>
    <w:basedOn w:val="DefaultParagraphFont"/>
    <w:link w:val="bullel"/>
    <w:rsid w:val="00BE66A9"/>
    <w:rPr>
      <w:rFonts w:ascii="Arial" w:eastAsia="Calibri" w:hAnsi="Arial" w:cs="Times New Roman"/>
      <w:color w:val="808080" w:themeColor="background2" w:themeShade="80"/>
      <w:sz w:val="21"/>
      <w:szCs w:val="18"/>
    </w:rPr>
  </w:style>
  <w:style w:type="paragraph" w:customStyle="1" w:styleId="tablefont">
    <w:name w:val="table font"/>
    <w:basedOn w:val="Normal"/>
    <w:link w:val="tablefontChar"/>
    <w:rsid w:val="00BE66A9"/>
    <w:pPr>
      <w:spacing w:after="0"/>
    </w:pPr>
    <w:rPr>
      <w:rFonts w:eastAsia="Calibri" w:cs="Times New Roman"/>
      <w:color w:val="595959" w:themeColor="text1" w:themeTint="A6"/>
      <w:sz w:val="18"/>
      <w:szCs w:val="18"/>
    </w:rPr>
  </w:style>
  <w:style w:type="character" w:customStyle="1" w:styleId="tablefontChar">
    <w:name w:val="table font Char"/>
    <w:basedOn w:val="DefaultParagraphFont"/>
    <w:link w:val="tablefont"/>
    <w:rsid w:val="00BE66A9"/>
    <w:rPr>
      <w:rFonts w:eastAsia="Calibri" w:cs="Times New Roman"/>
      <w:color w:val="595959" w:themeColor="text1" w:themeTint="A6"/>
      <w:sz w:val="18"/>
      <w:szCs w:val="18"/>
    </w:rPr>
  </w:style>
  <w:style w:type="paragraph" w:customStyle="1" w:styleId="NormalA4V">
    <w:name w:val="Normal (A4 V)"/>
    <w:basedOn w:val="Normal"/>
    <w:uiPriority w:val="99"/>
    <w:rsid w:val="00BE66A9"/>
    <w:pPr>
      <w:suppressAutoHyphens/>
      <w:autoSpaceDE w:val="0"/>
      <w:autoSpaceDN w:val="0"/>
      <w:adjustRightInd w:val="0"/>
      <w:spacing w:after="80" w:line="240" w:lineRule="atLeast"/>
      <w:jc w:val="left"/>
      <w:textAlignment w:val="center"/>
    </w:pPr>
    <w:rPr>
      <w:rFonts w:cs="Open Sans"/>
      <w:color w:val="000000"/>
      <w:sz w:val="18"/>
      <w:szCs w:val="18"/>
    </w:rPr>
  </w:style>
  <w:style w:type="table" w:styleId="GridTable4-Accent1">
    <w:name w:val="Grid Table 4 Accent 1"/>
    <w:basedOn w:val="TableNormal"/>
    <w:uiPriority w:val="49"/>
    <w:rsid w:val="00BC2283"/>
    <w:tblPr>
      <w:tblStyleRowBandSize w:val="1"/>
      <w:tblStyleColBandSize w:val="1"/>
      <w:tblBorders>
        <w:top w:val="single" w:sz="4" w:space="0" w:color="11DDFF" w:themeColor="accent1" w:themeTint="99"/>
        <w:left w:val="single" w:sz="4" w:space="0" w:color="11DDFF" w:themeColor="accent1" w:themeTint="99"/>
        <w:bottom w:val="single" w:sz="4" w:space="0" w:color="11DDFF" w:themeColor="accent1" w:themeTint="99"/>
        <w:right w:val="single" w:sz="4" w:space="0" w:color="11DDFF" w:themeColor="accent1" w:themeTint="99"/>
        <w:insideH w:val="single" w:sz="4" w:space="0" w:color="11DDFF" w:themeColor="accent1" w:themeTint="99"/>
        <w:insideV w:val="single" w:sz="4" w:space="0" w:color="11DDFF" w:themeColor="accent1" w:themeTint="99"/>
      </w:tblBorders>
    </w:tblPr>
    <w:tblStylePr w:type="firstRow">
      <w:rPr>
        <w:b/>
        <w:bCs/>
        <w:color w:val="FFFFFF" w:themeColor="background1"/>
      </w:rPr>
      <w:tblPr/>
      <w:tcPr>
        <w:tcBorders>
          <w:top w:val="single" w:sz="4" w:space="0" w:color="006272" w:themeColor="accent1"/>
          <w:left w:val="single" w:sz="4" w:space="0" w:color="006272" w:themeColor="accent1"/>
          <w:bottom w:val="single" w:sz="4" w:space="0" w:color="006272" w:themeColor="accent1"/>
          <w:right w:val="single" w:sz="4" w:space="0" w:color="006272" w:themeColor="accent1"/>
          <w:insideH w:val="nil"/>
          <w:insideV w:val="nil"/>
        </w:tcBorders>
        <w:shd w:val="clear" w:color="auto" w:fill="006272" w:themeFill="accent1"/>
      </w:tcPr>
    </w:tblStylePr>
    <w:tblStylePr w:type="lastRow">
      <w:rPr>
        <w:b/>
        <w:bCs/>
      </w:rPr>
      <w:tblPr/>
      <w:tcPr>
        <w:tcBorders>
          <w:top w:val="double" w:sz="4" w:space="0" w:color="006272" w:themeColor="accent1"/>
        </w:tcBorders>
      </w:tcPr>
    </w:tblStylePr>
    <w:tblStylePr w:type="firstCol">
      <w:rPr>
        <w:b/>
        <w:bCs/>
      </w:rPr>
    </w:tblStylePr>
    <w:tblStylePr w:type="lastCol">
      <w:rPr>
        <w:b/>
        <w:bCs/>
      </w:rPr>
    </w:tblStylePr>
    <w:tblStylePr w:type="band1Vert">
      <w:tblPr/>
      <w:tcPr>
        <w:shd w:val="clear" w:color="auto" w:fill="AFF3FF" w:themeFill="accent1" w:themeFillTint="33"/>
      </w:tcPr>
    </w:tblStylePr>
    <w:tblStylePr w:type="band1Horz">
      <w:tblPr/>
      <w:tcPr>
        <w:shd w:val="clear" w:color="auto" w:fill="AFF3FF" w:themeFill="accent1" w:themeFillTint="33"/>
      </w:tcPr>
    </w:tblStylePr>
  </w:style>
  <w:style w:type="paragraph" w:styleId="Revision">
    <w:name w:val="Revision"/>
    <w:hidden/>
    <w:uiPriority w:val="99"/>
    <w:semiHidden/>
    <w:rsid w:val="004D483E"/>
    <w:rPr>
      <w:rFonts w:ascii="Calibri" w:hAnsi="Calibri"/>
      <w:sz w:val="24"/>
    </w:rPr>
  </w:style>
  <w:style w:type="character" w:styleId="FollowedHyperlink">
    <w:name w:val="FollowedHyperlink"/>
    <w:basedOn w:val="DefaultParagraphFont"/>
    <w:uiPriority w:val="99"/>
    <w:semiHidden/>
    <w:unhideWhenUsed/>
    <w:rsid w:val="009C61C5"/>
    <w:rPr>
      <w:color w:val="2AD2C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6959">
      <w:bodyDiv w:val="1"/>
      <w:marLeft w:val="0"/>
      <w:marRight w:val="0"/>
      <w:marTop w:val="0"/>
      <w:marBottom w:val="0"/>
      <w:divBdr>
        <w:top w:val="none" w:sz="0" w:space="0" w:color="auto"/>
        <w:left w:val="none" w:sz="0" w:space="0" w:color="auto"/>
        <w:bottom w:val="none" w:sz="0" w:space="0" w:color="auto"/>
        <w:right w:val="none" w:sz="0" w:space="0" w:color="auto"/>
      </w:divBdr>
      <w:divsChild>
        <w:div w:id="145634907">
          <w:marLeft w:val="0"/>
          <w:marRight w:val="0"/>
          <w:marTop w:val="0"/>
          <w:marBottom w:val="0"/>
          <w:divBdr>
            <w:top w:val="none" w:sz="0" w:space="0" w:color="auto"/>
            <w:left w:val="none" w:sz="0" w:space="0" w:color="auto"/>
            <w:bottom w:val="none" w:sz="0" w:space="0" w:color="auto"/>
            <w:right w:val="none" w:sz="0" w:space="0" w:color="auto"/>
          </w:divBdr>
        </w:div>
        <w:div w:id="1191340249">
          <w:marLeft w:val="0"/>
          <w:marRight w:val="0"/>
          <w:marTop w:val="0"/>
          <w:marBottom w:val="0"/>
          <w:divBdr>
            <w:top w:val="none" w:sz="0" w:space="0" w:color="auto"/>
            <w:left w:val="none" w:sz="0" w:space="0" w:color="auto"/>
            <w:bottom w:val="none" w:sz="0" w:space="0" w:color="auto"/>
            <w:right w:val="none" w:sz="0" w:space="0" w:color="auto"/>
          </w:divBdr>
        </w:div>
      </w:divsChild>
    </w:div>
    <w:div w:id="96215084">
      <w:bodyDiv w:val="1"/>
      <w:marLeft w:val="0"/>
      <w:marRight w:val="0"/>
      <w:marTop w:val="0"/>
      <w:marBottom w:val="0"/>
      <w:divBdr>
        <w:top w:val="none" w:sz="0" w:space="0" w:color="auto"/>
        <w:left w:val="none" w:sz="0" w:space="0" w:color="auto"/>
        <w:bottom w:val="none" w:sz="0" w:space="0" w:color="auto"/>
        <w:right w:val="none" w:sz="0" w:space="0" w:color="auto"/>
      </w:divBdr>
    </w:div>
    <w:div w:id="143665801">
      <w:bodyDiv w:val="1"/>
      <w:marLeft w:val="0"/>
      <w:marRight w:val="0"/>
      <w:marTop w:val="0"/>
      <w:marBottom w:val="0"/>
      <w:divBdr>
        <w:top w:val="none" w:sz="0" w:space="0" w:color="auto"/>
        <w:left w:val="none" w:sz="0" w:space="0" w:color="auto"/>
        <w:bottom w:val="none" w:sz="0" w:space="0" w:color="auto"/>
        <w:right w:val="none" w:sz="0" w:space="0" w:color="auto"/>
      </w:divBdr>
    </w:div>
    <w:div w:id="460344028">
      <w:bodyDiv w:val="1"/>
      <w:marLeft w:val="0"/>
      <w:marRight w:val="0"/>
      <w:marTop w:val="0"/>
      <w:marBottom w:val="0"/>
      <w:divBdr>
        <w:top w:val="none" w:sz="0" w:space="0" w:color="auto"/>
        <w:left w:val="none" w:sz="0" w:space="0" w:color="auto"/>
        <w:bottom w:val="none" w:sz="0" w:space="0" w:color="auto"/>
        <w:right w:val="none" w:sz="0" w:space="0" w:color="auto"/>
      </w:divBdr>
    </w:div>
    <w:div w:id="617219790">
      <w:bodyDiv w:val="1"/>
      <w:marLeft w:val="0"/>
      <w:marRight w:val="0"/>
      <w:marTop w:val="0"/>
      <w:marBottom w:val="0"/>
      <w:divBdr>
        <w:top w:val="none" w:sz="0" w:space="0" w:color="auto"/>
        <w:left w:val="none" w:sz="0" w:space="0" w:color="auto"/>
        <w:bottom w:val="none" w:sz="0" w:space="0" w:color="auto"/>
        <w:right w:val="none" w:sz="0" w:space="0" w:color="auto"/>
      </w:divBdr>
      <w:divsChild>
        <w:div w:id="155537819">
          <w:marLeft w:val="547"/>
          <w:marRight w:val="0"/>
          <w:marTop w:val="0"/>
          <w:marBottom w:val="0"/>
          <w:divBdr>
            <w:top w:val="none" w:sz="0" w:space="0" w:color="auto"/>
            <w:left w:val="none" w:sz="0" w:space="0" w:color="auto"/>
            <w:bottom w:val="none" w:sz="0" w:space="0" w:color="auto"/>
            <w:right w:val="none" w:sz="0" w:space="0" w:color="auto"/>
          </w:divBdr>
        </w:div>
        <w:div w:id="1295335128">
          <w:marLeft w:val="547"/>
          <w:marRight w:val="0"/>
          <w:marTop w:val="0"/>
          <w:marBottom w:val="0"/>
          <w:divBdr>
            <w:top w:val="none" w:sz="0" w:space="0" w:color="auto"/>
            <w:left w:val="none" w:sz="0" w:space="0" w:color="auto"/>
            <w:bottom w:val="none" w:sz="0" w:space="0" w:color="auto"/>
            <w:right w:val="none" w:sz="0" w:space="0" w:color="auto"/>
          </w:divBdr>
        </w:div>
        <w:div w:id="1339966504">
          <w:marLeft w:val="547"/>
          <w:marRight w:val="0"/>
          <w:marTop w:val="0"/>
          <w:marBottom w:val="0"/>
          <w:divBdr>
            <w:top w:val="none" w:sz="0" w:space="0" w:color="auto"/>
            <w:left w:val="none" w:sz="0" w:space="0" w:color="auto"/>
            <w:bottom w:val="none" w:sz="0" w:space="0" w:color="auto"/>
            <w:right w:val="none" w:sz="0" w:space="0" w:color="auto"/>
          </w:divBdr>
        </w:div>
        <w:div w:id="404763064">
          <w:marLeft w:val="547"/>
          <w:marRight w:val="0"/>
          <w:marTop w:val="0"/>
          <w:marBottom w:val="0"/>
          <w:divBdr>
            <w:top w:val="none" w:sz="0" w:space="0" w:color="auto"/>
            <w:left w:val="none" w:sz="0" w:space="0" w:color="auto"/>
            <w:bottom w:val="none" w:sz="0" w:space="0" w:color="auto"/>
            <w:right w:val="none" w:sz="0" w:space="0" w:color="auto"/>
          </w:divBdr>
        </w:div>
        <w:div w:id="1845591194">
          <w:marLeft w:val="547"/>
          <w:marRight w:val="0"/>
          <w:marTop w:val="0"/>
          <w:marBottom w:val="0"/>
          <w:divBdr>
            <w:top w:val="none" w:sz="0" w:space="0" w:color="auto"/>
            <w:left w:val="none" w:sz="0" w:space="0" w:color="auto"/>
            <w:bottom w:val="none" w:sz="0" w:space="0" w:color="auto"/>
            <w:right w:val="none" w:sz="0" w:space="0" w:color="auto"/>
          </w:divBdr>
        </w:div>
        <w:div w:id="2009016953">
          <w:marLeft w:val="547"/>
          <w:marRight w:val="0"/>
          <w:marTop w:val="0"/>
          <w:marBottom w:val="0"/>
          <w:divBdr>
            <w:top w:val="none" w:sz="0" w:space="0" w:color="auto"/>
            <w:left w:val="none" w:sz="0" w:space="0" w:color="auto"/>
            <w:bottom w:val="none" w:sz="0" w:space="0" w:color="auto"/>
            <w:right w:val="none" w:sz="0" w:space="0" w:color="auto"/>
          </w:divBdr>
        </w:div>
        <w:div w:id="1645619514">
          <w:marLeft w:val="547"/>
          <w:marRight w:val="0"/>
          <w:marTop w:val="0"/>
          <w:marBottom w:val="0"/>
          <w:divBdr>
            <w:top w:val="none" w:sz="0" w:space="0" w:color="auto"/>
            <w:left w:val="none" w:sz="0" w:space="0" w:color="auto"/>
            <w:bottom w:val="none" w:sz="0" w:space="0" w:color="auto"/>
            <w:right w:val="none" w:sz="0" w:space="0" w:color="auto"/>
          </w:divBdr>
        </w:div>
      </w:divsChild>
    </w:div>
    <w:div w:id="684090889">
      <w:bodyDiv w:val="1"/>
      <w:marLeft w:val="0"/>
      <w:marRight w:val="0"/>
      <w:marTop w:val="0"/>
      <w:marBottom w:val="0"/>
      <w:divBdr>
        <w:top w:val="none" w:sz="0" w:space="0" w:color="auto"/>
        <w:left w:val="none" w:sz="0" w:space="0" w:color="auto"/>
        <w:bottom w:val="none" w:sz="0" w:space="0" w:color="auto"/>
        <w:right w:val="none" w:sz="0" w:space="0" w:color="auto"/>
      </w:divBdr>
    </w:div>
    <w:div w:id="841511384">
      <w:bodyDiv w:val="1"/>
      <w:marLeft w:val="0"/>
      <w:marRight w:val="0"/>
      <w:marTop w:val="0"/>
      <w:marBottom w:val="0"/>
      <w:divBdr>
        <w:top w:val="none" w:sz="0" w:space="0" w:color="auto"/>
        <w:left w:val="none" w:sz="0" w:space="0" w:color="auto"/>
        <w:bottom w:val="none" w:sz="0" w:space="0" w:color="auto"/>
        <w:right w:val="none" w:sz="0" w:space="0" w:color="auto"/>
      </w:divBdr>
    </w:div>
    <w:div w:id="920524727">
      <w:bodyDiv w:val="1"/>
      <w:marLeft w:val="0"/>
      <w:marRight w:val="0"/>
      <w:marTop w:val="0"/>
      <w:marBottom w:val="0"/>
      <w:divBdr>
        <w:top w:val="none" w:sz="0" w:space="0" w:color="auto"/>
        <w:left w:val="none" w:sz="0" w:space="0" w:color="auto"/>
        <w:bottom w:val="none" w:sz="0" w:space="0" w:color="auto"/>
        <w:right w:val="none" w:sz="0" w:space="0" w:color="auto"/>
      </w:divBdr>
    </w:div>
    <w:div w:id="989286198">
      <w:bodyDiv w:val="1"/>
      <w:marLeft w:val="0"/>
      <w:marRight w:val="0"/>
      <w:marTop w:val="0"/>
      <w:marBottom w:val="0"/>
      <w:divBdr>
        <w:top w:val="none" w:sz="0" w:space="0" w:color="auto"/>
        <w:left w:val="none" w:sz="0" w:space="0" w:color="auto"/>
        <w:bottom w:val="none" w:sz="0" w:space="0" w:color="auto"/>
        <w:right w:val="none" w:sz="0" w:space="0" w:color="auto"/>
      </w:divBdr>
      <w:divsChild>
        <w:div w:id="2100787433">
          <w:marLeft w:val="547"/>
          <w:marRight w:val="0"/>
          <w:marTop w:val="0"/>
          <w:marBottom w:val="0"/>
          <w:divBdr>
            <w:top w:val="none" w:sz="0" w:space="0" w:color="auto"/>
            <w:left w:val="none" w:sz="0" w:space="0" w:color="auto"/>
            <w:bottom w:val="none" w:sz="0" w:space="0" w:color="auto"/>
            <w:right w:val="none" w:sz="0" w:space="0" w:color="auto"/>
          </w:divBdr>
        </w:div>
        <w:div w:id="1955626569">
          <w:marLeft w:val="547"/>
          <w:marRight w:val="0"/>
          <w:marTop w:val="0"/>
          <w:marBottom w:val="0"/>
          <w:divBdr>
            <w:top w:val="none" w:sz="0" w:space="0" w:color="auto"/>
            <w:left w:val="none" w:sz="0" w:space="0" w:color="auto"/>
            <w:bottom w:val="none" w:sz="0" w:space="0" w:color="auto"/>
            <w:right w:val="none" w:sz="0" w:space="0" w:color="auto"/>
          </w:divBdr>
        </w:div>
        <w:div w:id="1987196754">
          <w:marLeft w:val="547"/>
          <w:marRight w:val="0"/>
          <w:marTop w:val="0"/>
          <w:marBottom w:val="0"/>
          <w:divBdr>
            <w:top w:val="none" w:sz="0" w:space="0" w:color="auto"/>
            <w:left w:val="none" w:sz="0" w:space="0" w:color="auto"/>
            <w:bottom w:val="none" w:sz="0" w:space="0" w:color="auto"/>
            <w:right w:val="none" w:sz="0" w:space="0" w:color="auto"/>
          </w:divBdr>
        </w:div>
        <w:div w:id="1566450311">
          <w:marLeft w:val="547"/>
          <w:marRight w:val="0"/>
          <w:marTop w:val="0"/>
          <w:marBottom w:val="0"/>
          <w:divBdr>
            <w:top w:val="none" w:sz="0" w:space="0" w:color="auto"/>
            <w:left w:val="none" w:sz="0" w:space="0" w:color="auto"/>
            <w:bottom w:val="none" w:sz="0" w:space="0" w:color="auto"/>
            <w:right w:val="none" w:sz="0" w:space="0" w:color="auto"/>
          </w:divBdr>
        </w:div>
        <w:div w:id="718824818">
          <w:marLeft w:val="547"/>
          <w:marRight w:val="0"/>
          <w:marTop w:val="0"/>
          <w:marBottom w:val="0"/>
          <w:divBdr>
            <w:top w:val="none" w:sz="0" w:space="0" w:color="auto"/>
            <w:left w:val="none" w:sz="0" w:space="0" w:color="auto"/>
            <w:bottom w:val="none" w:sz="0" w:space="0" w:color="auto"/>
            <w:right w:val="none" w:sz="0" w:space="0" w:color="auto"/>
          </w:divBdr>
        </w:div>
        <w:div w:id="848106945">
          <w:marLeft w:val="547"/>
          <w:marRight w:val="0"/>
          <w:marTop w:val="0"/>
          <w:marBottom w:val="0"/>
          <w:divBdr>
            <w:top w:val="none" w:sz="0" w:space="0" w:color="auto"/>
            <w:left w:val="none" w:sz="0" w:space="0" w:color="auto"/>
            <w:bottom w:val="none" w:sz="0" w:space="0" w:color="auto"/>
            <w:right w:val="none" w:sz="0" w:space="0" w:color="auto"/>
          </w:divBdr>
        </w:div>
        <w:div w:id="1777368042">
          <w:marLeft w:val="547"/>
          <w:marRight w:val="0"/>
          <w:marTop w:val="0"/>
          <w:marBottom w:val="0"/>
          <w:divBdr>
            <w:top w:val="none" w:sz="0" w:space="0" w:color="auto"/>
            <w:left w:val="none" w:sz="0" w:space="0" w:color="auto"/>
            <w:bottom w:val="none" w:sz="0" w:space="0" w:color="auto"/>
            <w:right w:val="none" w:sz="0" w:space="0" w:color="auto"/>
          </w:divBdr>
        </w:div>
        <w:div w:id="362025033">
          <w:marLeft w:val="547"/>
          <w:marRight w:val="0"/>
          <w:marTop w:val="0"/>
          <w:marBottom w:val="0"/>
          <w:divBdr>
            <w:top w:val="none" w:sz="0" w:space="0" w:color="auto"/>
            <w:left w:val="none" w:sz="0" w:space="0" w:color="auto"/>
            <w:bottom w:val="none" w:sz="0" w:space="0" w:color="auto"/>
            <w:right w:val="none" w:sz="0" w:space="0" w:color="auto"/>
          </w:divBdr>
        </w:div>
        <w:div w:id="1263143264">
          <w:marLeft w:val="547"/>
          <w:marRight w:val="0"/>
          <w:marTop w:val="0"/>
          <w:marBottom w:val="0"/>
          <w:divBdr>
            <w:top w:val="none" w:sz="0" w:space="0" w:color="auto"/>
            <w:left w:val="none" w:sz="0" w:space="0" w:color="auto"/>
            <w:bottom w:val="none" w:sz="0" w:space="0" w:color="auto"/>
            <w:right w:val="none" w:sz="0" w:space="0" w:color="auto"/>
          </w:divBdr>
        </w:div>
      </w:divsChild>
    </w:div>
    <w:div w:id="1040783150">
      <w:bodyDiv w:val="1"/>
      <w:marLeft w:val="0"/>
      <w:marRight w:val="0"/>
      <w:marTop w:val="0"/>
      <w:marBottom w:val="0"/>
      <w:divBdr>
        <w:top w:val="none" w:sz="0" w:space="0" w:color="auto"/>
        <w:left w:val="none" w:sz="0" w:space="0" w:color="auto"/>
        <w:bottom w:val="none" w:sz="0" w:space="0" w:color="auto"/>
        <w:right w:val="none" w:sz="0" w:space="0" w:color="auto"/>
      </w:divBdr>
      <w:divsChild>
        <w:div w:id="847669667">
          <w:marLeft w:val="547"/>
          <w:marRight w:val="0"/>
          <w:marTop w:val="0"/>
          <w:marBottom w:val="0"/>
          <w:divBdr>
            <w:top w:val="none" w:sz="0" w:space="0" w:color="auto"/>
            <w:left w:val="none" w:sz="0" w:space="0" w:color="auto"/>
            <w:bottom w:val="none" w:sz="0" w:space="0" w:color="auto"/>
            <w:right w:val="none" w:sz="0" w:space="0" w:color="auto"/>
          </w:divBdr>
        </w:div>
        <w:div w:id="666716426">
          <w:marLeft w:val="547"/>
          <w:marRight w:val="0"/>
          <w:marTop w:val="0"/>
          <w:marBottom w:val="0"/>
          <w:divBdr>
            <w:top w:val="none" w:sz="0" w:space="0" w:color="auto"/>
            <w:left w:val="none" w:sz="0" w:space="0" w:color="auto"/>
            <w:bottom w:val="none" w:sz="0" w:space="0" w:color="auto"/>
            <w:right w:val="none" w:sz="0" w:space="0" w:color="auto"/>
          </w:divBdr>
        </w:div>
        <w:div w:id="2072997412">
          <w:marLeft w:val="547"/>
          <w:marRight w:val="0"/>
          <w:marTop w:val="0"/>
          <w:marBottom w:val="0"/>
          <w:divBdr>
            <w:top w:val="none" w:sz="0" w:space="0" w:color="auto"/>
            <w:left w:val="none" w:sz="0" w:space="0" w:color="auto"/>
            <w:bottom w:val="none" w:sz="0" w:space="0" w:color="auto"/>
            <w:right w:val="none" w:sz="0" w:space="0" w:color="auto"/>
          </w:divBdr>
        </w:div>
        <w:div w:id="1552691103">
          <w:marLeft w:val="547"/>
          <w:marRight w:val="0"/>
          <w:marTop w:val="0"/>
          <w:marBottom w:val="0"/>
          <w:divBdr>
            <w:top w:val="none" w:sz="0" w:space="0" w:color="auto"/>
            <w:left w:val="none" w:sz="0" w:space="0" w:color="auto"/>
            <w:bottom w:val="none" w:sz="0" w:space="0" w:color="auto"/>
            <w:right w:val="none" w:sz="0" w:space="0" w:color="auto"/>
          </w:divBdr>
        </w:div>
        <w:div w:id="698773863">
          <w:marLeft w:val="547"/>
          <w:marRight w:val="0"/>
          <w:marTop w:val="0"/>
          <w:marBottom w:val="0"/>
          <w:divBdr>
            <w:top w:val="none" w:sz="0" w:space="0" w:color="auto"/>
            <w:left w:val="none" w:sz="0" w:space="0" w:color="auto"/>
            <w:bottom w:val="none" w:sz="0" w:space="0" w:color="auto"/>
            <w:right w:val="none" w:sz="0" w:space="0" w:color="auto"/>
          </w:divBdr>
        </w:div>
        <w:div w:id="2115707020">
          <w:marLeft w:val="547"/>
          <w:marRight w:val="0"/>
          <w:marTop w:val="0"/>
          <w:marBottom w:val="0"/>
          <w:divBdr>
            <w:top w:val="none" w:sz="0" w:space="0" w:color="auto"/>
            <w:left w:val="none" w:sz="0" w:space="0" w:color="auto"/>
            <w:bottom w:val="none" w:sz="0" w:space="0" w:color="auto"/>
            <w:right w:val="none" w:sz="0" w:space="0" w:color="auto"/>
          </w:divBdr>
        </w:div>
      </w:divsChild>
    </w:div>
    <w:div w:id="1101335597">
      <w:bodyDiv w:val="1"/>
      <w:marLeft w:val="0"/>
      <w:marRight w:val="0"/>
      <w:marTop w:val="0"/>
      <w:marBottom w:val="0"/>
      <w:divBdr>
        <w:top w:val="none" w:sz="0" w:space="0" w:color="auto"/>
        <w:left w:val="none" w:sz="0" w:space="0" w:color="auto"/>
        <w:bottom w:val="none" w:sz="0" w:space="0" w:color="auto"/>
        <w:right w:val="none" w:sz="0" w:space="0" w:color="auto"/>
      </w:divBdr>
      <w:divsChild>
        <w:div w:id="763036480">
          <w:marLeft w:val="547"/>
          <w:marRight w:val="0"/>
          <w:marTop w:val="0"/>
          <w:marBottom w:val="0"/>
          <w:divBdr>
            <w:top w:val="none" w:sz="0" w:space="0" w:color="auto"/>
            <w:left w:val="none" w:sz="0" w:space="0" w:color="auto"/>
            <w:bottom w:val="none" w:sz="0" w:space="0" w:color="auto"/>
            <w:right w:val="none" w:sz="0" w:space="0" w:color="auto"/>
          </w:divBdr>
        </w:div>
        <w:div w:id="1206287728">
          <w:marLeft w:val="547"/>
          <w:marRight w:val="0"/>
          <w:marTop w:val="0"/>
          <w:marBottom w:val="0"/>
          <w:divBdr>
            <w:top w:val="none" w:sz="0" w:space="0" w:color="auto"/>
            <w:left w:val="none" w:sz="0" w:space="0" w:color="auto"/>
            <w:bottom w:val="none" w:sz="0" w:space="0" w:color="auto"/>
            <w:right w:val="none" w:sz="0" w:space="0" w:color="auto"/>
          </w:divBdr>
        </w:div>
        <w:div w:id="627081003">
          <w:marLeft w:val="547"/>
          <w:marRight w:val="0"/>
          <w:marTop w:val="0"/>
          <w:marBottom w:val="0"/>
          <w:divBdr>
            <w:top w:val="none" w:sz="0" w:space="0" w:color="auto"/>
            <w:left w:val="none" w:sz="0" w:space="0" w:color="auto"/>
            <w:bottom w:val="none" w:sz="0" w:space="0" w:color="auto"/>
            <w:right w:val="none" w:sz="0" w:space="0" w:color="auto"/>
          </w:divBdr>
        </w:div>
        <w:div w:id="831603992">
          <w:marLeft w:val="547"/>
          <w:marRight w:val="0"/>
          <w:marTop w:val="0"/>
          <w:marBottom w:val="0"/>
          <w:divBdr>
            <w:top w:val="none" w:sz="0" w:space="0" w:color="auto"/>
            <w:left w:val="none" w:sz="0" w:space="0" w:color="auto"/>
            <w:bottom w:val="none" w:sz="0" w:space="0" w:color="auto"/>
            <w:right w:val="none" w:sz="0" w:space="0" w:color="auto"/>
          </w:divBdr>
        </w:div>
        <w:div w:id="44068373">
          <w:marLeft w:val="547"/>
          <w:marRight w:val="0"/>
          <w:marTop w:val="0"/>
          <w:marBottom w:val="0"/>
          <w:divBdr>
            <w:top w:val="none" w:sz="0" w:space="0" w:color="auto"/>
            <w:left w:val="none" w:sz="0" w:space="0" w:color="auto"/>
            <w:bottom w:val="none" w:sz="0" w:space="0" w:color="auto"/>
            <w:right w:val="none" w:sz="0" w:space="0" w:color="auto"/>
          </w:divBdr>
        </w:div>
        <w:div w:id="576018926">
          <w:marLeft w:val="547"/>
          <w:marRight w:val="0"/>
          <w:marTop w:val="0"/>
          <w:marBottom w:val="0"/>
          <w:divBdr>
            <w:top w:val="none" w:sz="0" w:space="0" w:color="auto"/>
            <w:left w:val="none" w:sz="0" w:space="0" w:color="auto"/>
            <w:bottom w:val="none" w:sz="0" w:space="0" w:color="auto"/>
            <w:right w:val="none" w:sz="0" w:space="0" w:color="auto"/>
          </w:divBdr>
        </w:div>
        <w:div w:id="505677546">
          <w:marLeft w:val="547"/>
          <w:marRight w:val="0"/>
          <w:marTop w:val="0"/>
          <w:marBottom w:val="0"/>
          <w:divBdr>
            <w:top w:val="none" w:sz="0" w:space="0" w:color="auto"/>
            <w:left w:val="none" w:sz="0" w:space="0" w:color="auto"/>
            <w:bottom w:val="none" w:sz="0" w:space="0" w:color="auto"/>
            <w:right w:val="none" w:sz="0" w:space="0" w:color="auto"/>
          </w:divBdr>
        </w:div>
      </w:divsChild>
    </w:div>
    <w:div w:id="1275283800">
      <w:bodyDiv w:val="1"/>
      <w:marLeft w:val="0"/>
      <w:marRight w:val="0"/>
      <w:marTop w:val="0"/>
      <w:marBottom w:val="0"/>
      <w:divBdr>
        <w:top w:val="none" w:sz="0" w:space="0" w:color="auto"/>
        <w:left w:val="none" w:sz="0" w:space="0" w:color="auto"/>
        <w:bottom w:val="none" w:sz="0" w:space="0" w:color="auto"/>
        <w:right w:val="none" w:sz="0" w:space="0" w:color="auto"/>
      </w:divBdr>
    </w:div>
    <w:div w:id="1381981285">
      <w:bodyDiv w:val="1"/>
      <w:marLeft w:val="0"/>
      <w:marRight w:val="0"/>
      <w:marTop w:val="0"/>
      <w:marBottom w:val="0"/>
      <w:divBdr>
        <w:top w:val="none" w:sz="0" w:space="0" w:color="auto"/>
        <w:left w:val="none" w:sz="0" w:space="0" w:color="auto"/>
        <w:bottom w:val="none" w:sz="0" w:space="0" w:color="auto"/>
        <w:right w:val="none" w:sz="0" w:space="0" w:color="auto"/>
      </w:divBdr>
      <w:divsChild>
        <w:div w:id="1860242537">
          <w:marLeft w:val="547"/>
          <w:marRight w:val="0"/>
          <w:marTop w:val="0"/>
          <w:marBottom w:val="0"/>
          <w:divBdr>
            <w:top w:val="none" w:sz="0" w:space="0" w:color="auto"/>
            <w:left w:val="none" w:sz="0" w:space="0" w:color="auto"/>
            <w:bottom w:val="none" w:sz="0" w:space="0" w:color="auto"/>
            <w:right w:val="none" w:sz="0" w:space="0" w:color="auto"/>
          </w:divBdr>
        </w:div>
        <w:div w:id="1970819068">
          <w:marLeft w:val="547"/>
          <w:marRight w:val="0"/>
          <w:marTop w:val="0"/>
          <w:marBottom w:val="0"/>
          <w:divBdr>
            <w:top w:val="none" w:sz="0" w:space="0" w:color="auto"/>
            <w:left w:val="none" w:sz="0" w:space="0" w:color="auto"/>
            <w:bottom w:val="none" w:sz="0" w:space="0" w:color="auto"/>
            <w:right w:val="none" w:sz="0" w:space="0" w:color="auto"/>
          </w:divBdr>
        </w:div>
        <w:div w:id="752623756">
          <w:marLeft w:val="547"/>
          <w:marRight w:val="0"/>
          <w:marTop w:val="0"/>
          <w:marBottom w:val="0"/>
          <w:divBdr>
            <w:top w:val="none" w:sz="0" w:space="0" w:color="auto"/>
            <w:left w:val="none" w:sz="0" w:space="0" w:color="auto"/>
            <w:bottom w:val="none" w:sz="0" w:space="0" w:color="auto"/>
            <w:right w:val="none" w:sz="0" w:space="0" w:color="auto"/>
          </w:divBdr>
        </w:div>
        <w:div w:id="680082549">
          <w:marLeft w:val="547"/>
          <w:marRight w:val="0"/>
          <w:marTop w:val="0"/>
          <w:marBottom w:val="0"/>
          <w:divBdr>
            <w:top w:val="none" w:sz="0" w:space="0" w:color="auto"/>
            <w:left w:val="none" w:sz="0" w:space="0" w:color="auto"/>
            <w:bottom w:val="none" w:sz="0" w:space="0" w:color="auto"/>
            <w:right w:val="none" w:sz="0" w:space="0" w:color="auto"/>
          </w:divBdr>
        </w:div>
        <w:div w:id="1006904041">
          <w:marLeft w:val="547"/>
          <w:marRight w:val="0"/>
          <w:marTop w:val="0"/>
          <w:marBottom w:val="0"/>
          <w:divBdr>
            <w:top w:val="none" w:sz="0" w:space="0" w:color="auto"/>
            <w:left w:val="none" w:sz="0" w:space="0" w:color="auto"/>
            <w:bottom w:val="none" w:sz="0" w:space="0" w:color="auto"/>
            <w:right w:val="none" w:sz="0" w:space="0" w:color="auto"/>
          </w:divBdr>
        </w:div>
        <w:div w:id="1736470567">
          <w:marLeft w:val="547"/>
          <w:marRight w:val="0"/>
          <w:marTop w:val="0"/>
          <w:marBottom w:val="0"/>
          <w:divBdr>
            <w:top w:val="none" w:sz="0" w:space="0" w:color="auto"/>
            <w:left w:val="none" w:sz="0" w:space="0" w:color="auto"/>
            <w:bottom w:val="none" w:sz="0" w:space="0" w:color="auto"/>
            <w:right w:val="none" w:sz="0" w:space="0" w:color="auto"/>
          </w:divBdr>
        </w:div>
        <w:div w:id="1503277073">
          <w:marLeft w:val="547"/>
          <w:marRight w:val="0"/>
          <w:marTop w:val="0"/>
          <w:marBottom w:val="0"/>
          <w:divBdr>
            <w:top w:val="none" w:sz="0" w:space="0" w:color="auto"/>
            <w:left w:val="none" w:sz="0" w:space="0" w:color="auto"/>
            <w:bottom w:val="none" w:sz="0" w:space="0" w:color="auto"/>
            <w:right w:val="none" w:sz="0" w:space="0" w:color="auto"/>
          </w:divBdr>
        </w:div>
        <w:div w:id="489175109">
          <w:marLeft w:val="547"/>
          <w:marRight w:val="0"/>
          <w:marTop w:val="0"/>
          <w:marBottom w:val="0"/>
          <w:divBdr>
            <w:top w:val="none" w:sz="0" w:space="0" w:color="auto"/>
            <w:left w:val="none" w:sz="0" w:space="0" w:color="auto"/>
            <w:bottom w:val="none" w:sz="0" w:space="0" w:color="auto"/>
            <w:right w:val="none" w:sz="0" w:space="0" w:color="auto"/>
          </w:divBdr>
        </w:div>
        <w:div w:id="1063531399">
          <w:marLeft w:val="547"/>
          <w:marRight w:val="0"/>
          <w:marTop w:val="0"/>
          <w:marBottom w:val="0"/>
          <w:divBdr>
            <w:top w:val="none" w:sz="0" w:space="0" w:color="auto"/>
            <w:left w:val="none" w:sz="0" w:space="0" w:color="auto"/>
            <w:bottom w:val="none" w:sz="0" w:space="0" w:color="auto"/>
            <w:right w:val="none" w:sz="0" w:space="0" w:color="auto"/>
          </w:divBdr>
        </w:div>
      </w:divsChild>
    </w:div>
    <w:div w:id="1481849787">
      <w:bodyDiv w:val="1"/>
      <w:marLeft w:val="0"/>
      <w:marRight w:val="0"/>
      <w:marTop w:val="0"/>
      <w:marBottom w:val="0"/>
      <w:divBdr>
        <w:top w:val="none" w:sz="0" w:space="0" w:color="auto"/>
        <w:left w:val="none" w:sz="0" w:space="0" w:color="auto"/>
        <w:bottom w:val="none" w:sz="0" w:space="0" w:color="auto"/>
        <w:right w:val="none" w:sz="0" w:space="0" w:color="auto"/>
      </w:divBdr>
    </w:div>
    <w:div w:id="1498032906">
      <w:bodyDiv w:val="1"/>
      <w:marLeft w:val="0"/>
      <w:marRight w:val="0"/>
      <w:marTop w:val="0"/>
      <w:marBottom w:val="0"/>
      <w:divBdr>
        <w:top w:val="none" w:sz="0" w:space="0" w:color="auto"/>
        <w:left w:val="none" w:sz="0" w:space="0" w:color="auto"/>
        <w:bottom w:val="none" w:sz="0" w:space="0" w:color="auto"/>
        <w:right w:val="none" w:sz="0" w:space="0" w:color="auto"/>
      </w:divBdr>
      <w:divsChild>
        <w:div w:id="1792286203">
          <w:marLeft w:val="547"/>
          <w:marRight w:val="0"/>
          <w:marTop w:val="0"/>
          <w:marBottom w:val="0"/>
          <w:divBdr>
            <w:top w:val="none" w:sz="0" w:space="0" w:color="auto"/>
            <w:left w:val="none" w:sz="0" w:space="0" w:color="auto"/>
            <w:bottom w:val="none" w:sz="0" w:space="0" w:color="auto"/>
            <w:right w:val="none" w:sz="0" w:space="0" w:color="auto"/>
          </w:divBdr>
        </w:div>
        <w:div w:id="476999587">
          <w:marLeft w:val="547"/>
          <w:marRight w:val="0"/>
          <w:marTop w:val="0"/>
          <w:marBottom w:val="0"/>
          <w:divBdr>
            <w:top w:val="none" w:sz="0" w:space="0" w:color="auto"/>
            <w:left w:val="none" w:sz="0" w:space="0" w:color="auto"/>
            <w:bottom w:val="none" w:sz="0" w:space="0" w:color="auto"/>
            <w:right w:val="none" w:sz="0" w:space="0" w:color="auto"/>
          </w:divBdr>
        </w:div>
        <w:div w:id="1606307242">
          <w:marLeft w:val="547"/>
          <w:marRight w:val="0"/>
          <w:marTop w:val="0"/>
          <w:marBottom w:val="0"/>
          <w:divBdr>
            <w:top w:val="none" w:sz="0" w:space="0" w:color="auto"/>
            <w:left w:val="none" w:sz="0" w:space="0" w:color="auto"/>
            <w:bottom w:val="none" w:sz="0" w:space="0" w:color="auto"/>
            <w:right w:val="none" w:sz="0" w:space="0" w:color="auto"/>
          </w:divBdr>
        </w:div>
        <w:div w:id="1095250579">
          <w:marLeft w:val="547"/>
          <w:marRight w:val="0"/>
          <w:marTop w:val="0"/>
          <w:marBottom w:val="0"/>
          <w:divBdr>
            <w:top w:val="none" w:sz="0" w:space="0" w:color="auto"/>
            <w:left w:val="none" w:sz="0" w:space="0" w:color="auto"/>
            <w:bottom w:val="none" w:sz="0" w:space="0" w:color="auto"/>
            <w:right w:val="none" w:sz="0" w:space="0" w:color="auto"/>
          </w:divBdr>
        </w:div>
        <w:div w:id="174880468">
          <w:marLeft w:val="547"/>
          <w:marRight w:val="0"/>
          <w:marTop w:val="0"/>
          <w:marBottom w:val="0"/>
          <w:divBdr>
            <w:top w:val="none" w:sz="0" w:space="0" w:color="auto"/>
            <w:left w:val="none" w:sz="0" w:space="0" w:color="auto"/>
            <w:bottom w:val="none" w:sz="0" w:space="0" w:color="auto"/>
            <w:right w:val="none" w:sz="0" w:space="0" w:color="auto"/>
          </w:divBdr>
        </w:div>
        <w:div w:id="1136026106">
          <w:marLeft w:val="547"/>
          <w:marRight w:val="0"/>
          <w:marTop w:val="0"/>
          <w:marBottom w:val="0"/>
          <w:divBdr>
            <w:top w:val="none" w:sz="0" w:space="0" w:color="auto"/>
            <w:left w:val="none" w:sz="0" w:space="0" w:color="auto"/>
            <w:bottom w:val="none" w:sz="0" w:space="0" w:color="auto"/>
            <w:right w:val="none" w:sz="0" w:space="0" w:color="auto"/>
          </w:divBdr>
        </w:div>
      </w:divsChild>
    </w:div>
    <w:div w:id="1510097794">
      <w:bodyDiv w:val="1"/>
      <w:marLeft w:val="0"/>
      <w:marRight w:val="0"/>
      <w:marTop w:val="0"/>
      <w:marBottom w:val="0"/>
      <w:divBdr>
        <w:top w:val="none" w:sz="0" w:space="0" w:color="auto"/>
        <w:left w:val="none" w:sz="0" w:space="0" w:color="auto"/>
        <w:bottom w:val="none" w:sz="0" w:space="0" w:color="auto"/>
        <w:right w:val="none" w:sz="0" w:space="0" w:color="auto"/>
      </w:divBdr>
    </w:div>
    <w:div w:id="1561210784">
      <w:bodyDiv w:val="1"/>
      <w:marLeft w:val="0"/>
      <w:marRight w:val="0"/>
      <w:marTop w:val="0"/>
      <w:marBottom w:val="0"/>
      <w:divBdr>
        <w:top w:val="none" w:sz="0" w:space="0" w:color="auto"/>
        <w:left w:val="none" w:sz="0" w:space="0" w:color="auto"/>
        <w:bottom w:val="none" w:sz="0" w:space="0" w:color="auto"/>
        <w:right w:val="none" w:sz="0" w:space="0" w:color="auto"/>
      </w:divBdr>
    </w:div>
    <w:div w:id="1628314481">
      <w:bodyDiv w:val="1"/>
      <w:marLeft w:val="0"/>
      <w:marRight w:val="0"/>
      <w:marTop w:val="0"/>
      <w:marBottom w:val="0"/>
      <w:divBdr>
        <w:top w:val="none" w:sz="0" w:space="0" w:color="auto"/>
        <w:left w:val="none" w:sz="0" w:space="0" w:color="auto"/>
        <w:bottom w:val="none" w:sz="0" w:space="0" w:color="auto"/>
        <w:right w:val="none" w:sz="0" w:space="0" w:color="auto"/>
      </w:divBdr>
    </w:div>
    <w:div w:id="1685277484">
      <w:bodyDiv w:val="1"/>
      <w:marLeft w:val="0"/>
      <w:marRight w:val="0"/>
      <w:marTop w:val="0"/>
      <w:marBottom w:val="0"/>
      <w:divBdr>
        <w:top w:val="none" w:sz="0" w:space="0" w:color="auto"/>
        <w:left w:val="none" w:sz="0" w:space="0" w:color="auto"/>
        <w:bottom w:val="none" w:sz="0" w:space="0" w:color="auto"/>
        <w:right w:val="none" w:sz="0" w:space="0" w:color="auto"/>
      </w:divBdr>
    </w:div>
    <w:div w:id="1839887402">
      <w:bodyDiv w:val="1"/>
      <w:marLeft w:val="0"/>
      <w:marRight w:val="0"/>
      <w:marTop w:val="0"/>
      <w:marBottom w:val="0"/>
      <w:divBdr>
        <w:top w:val="none" w:sz="0" w:space="0" w:color="auto"/>
        <w:left w:val="none" w:sz="0" w:space="0" w:color="auto"/>
        <w:bottom w:val="none" w:sz="0" w:space="0" w:color="auto"/>
        <w:right w:val="none" w:sz="0" w:space="0" w:color="auto"/>
      </w:divBdr>
    </w:div>
    <w:div w:id="21027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sciencedirect.com/journal/infection-prevention-in-practice/about/aims-and-scop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BA73A3EBB74741990A5472C62AC386"/>
        <w:category>
          <w:name w:val="General"/>
          <w:gallery w:val="placeholder"/>
        </w:category>
        <w:types>
          <w:type w:val="bbPlcHdr"/>
        </w:types>
        <w:behaviors>
          <w:behavior w:val="content"/>
        </w:behaviors>
        <w:guid w:val="{2BCBBAE4-256B-465D-9C54-BEB682B103B3}"/>
      </w:docPartPr>
      <w:docPartBody>
        <w:p w:rsidR="002E1320" w:rsidRDefault="002E1320">
          <w:pPr>
            <w:pStyle w:val="15BA73A3EBB74741990A5472C62AC386"/>
          </w:pPr>
          <w:r w:rsidRPr="003715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Frutiger LT Std 57 Cn">
    <w:panose1 w:val="00000000000000000000"/>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ExtraBold">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20"/>
    <w:rsid w:val="000830D8"/>
    <w:rsid w:val="0017688E"/>
    <w:rsid w:val="002E1320"/>
    <w:rsid w:val="00311314"/>
    <w:rsid w:val="00335393"/>
    <w:rsid w:val="00542640"/>
    <w:rsid w:val="005E06B1"/>
    <w:rsid w:val="0063784C"/>
    <w:rsid w:val="008902EB"/>
    <w:rsid w:val="008A0249"/>
    <w:rsid w:val="00903B83"/>
    <w:rsid w:val="0097755F"/>
    <w:rsid w:val="00A040D1"/>
    <w:rsid w:val="00BB47F5"/>
    <w:rsid w:val="00CB2CE3"/>
    <w:rsid w:val="00CC6774"/>
    <w:rsid w:val="00CF591E"/>
    <w:rsid w:val="00F334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5BA73A3EBB74741990A5472C62AC386">
    <w:name w:val="15BA73A3EBB74741990A5472C62AC3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3">
      <a:dk1>
        <a:srgbClr val="000000"/>
      </a:dk1>
      <a:lt1>
        <a:srgbClr val="FFFFFF"/>
      </a:lt1>
      <a:dk2>
        <a:srgbClr val="000000"/>
      </a:dk2>
      <a:lt2>
        <a:srgbClr val="FFFFFF"/>
      </a:lt2>
      <a:accent1>
        <a:srgbClr val="006272"/>
      </a:accent1>
      <a:accent2>
        <a:srgbClr val="00B0B9"/>
      </a:accent2>
      <a:accent3>
        <a:srgbClr val="00965E"/>
      </a:accent3>
      <a:accent4>
        <a:srgbClr val="1F2A44"/>
      </a:accent4>
      <a:accent5>
        <a:srgbClr val="06038D"/>
      </a:accent5>
      <a:accent6>
        <a:srgbClr val="97D700"/>
      </a:accent6>
      <a:hlink>
        <a:srgbClr val="2AD2C9"/>
      </a:hlink>
      <a:folHlink>
        <a:srgbClr val="2AD2C9"/>
      </a:folHlink>
    </a:clrScheme>
    <a:fontScheme name="Integral">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Kra06</b:Tag>
    <b:SourceType>Book</b:SourceType>
    <b:Guid>{23A59582-4AA5-479C-845F-5045AEDEA948}</b:Guid>
    <b:Author>
      <b:Author>
        <b:NameList>
          <b:Person>
            <b:Last>Kramer</b:Last>
          </b:Person>
        </b:NameList>
      </b:Author>
    </b:Author>
    <b:Title>Title</b:Title>
    <b:Year>2006</b:Year>
    <b:City>Athens</b:City>
    <b:Publisher>Routledge</b:Publisher>
    <b:RefOrder>1</b:RefOrder>
  </b:Source>
</b:Sources>
</file>

<file path=customXml/item5.xml><?xml version="1.0" encoding="utf-8"?>
<ct:contentTypeSchema xmlns:ct="http://schemas.microsoft.com/office/2006/metadata/contentType" xmlns:ma="http://schemas.microsoft.com/office/2006/metadata/properties/metaAttributes" ct:_="" ma:_="" ma:contentTypeName="Document" ma:contentTypeID="0x01010093F3135F79242049869142ABD8734682" ma:contentTypeVersion="6" ma:contentTypeDescription="Create a new document." ma:contentTypeScope="" ma:versionID="d505e5bd54172e713a4e15caf572eb3b">
  <xsd:schema xmlns:xsd="http://www.w3.org/2001/XMLSchema" xmlns:xs="http://www.w3.org/2001/XMLSchema" xmlns:p="http://schemas.microsoft.com/office/2006/metadata/properties" xmlns:ns2="295c8c0b-74e9-4edc-abec-0e57e359bc04" targetNamespace="http://schemas.microsoft.com/office/2006/metadata/properties" ma:root="true" ma:fieldsID="636801fbf8ada190f62cf2464bb13b43" ns2:_="">
    <xsd:import namespace="295c8c0b-74e9-4edc-abec-0e57e359bc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c8c0b-74e9-4edc-abec-0e57e359b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A6A561-C636-4B9E-AFFA-4A72D3BB7C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123438-612B-44E2-B28D-04C91A3377F9}">
  <ds:schemaRefs>
    <ds:schemaRef ds:uri="http://schemas.microsoft.com/sharepoint/v3/contenttype/forms"/>
  </ds:schemaRefs>
</ds:datastoreItem>
</file>

<file path=customXml/itemProps4.xml><?xml version="1.0" encoding="utf-8"?>
<ds:datastoreItem xmlns:ds="http://schemas.openxmlformats.org/officeDocument/2006/customXml" ds:itemID="{92630CEB-EC2C-4475-9AB7-453A6BCFF8BA}">
  <ds:schemaRefs>
    <ds:schemaRef ds:uri="http://schemas.openxmlformats.org/officeDocument/2006/bibliography"/>
  </ds:schemaRefs>
</ds:datastoreItem>
</file>

<file path=customXml/itemProps5.xml><?xml version="1.0" encoding="utf-8"?>
<ds:datastoreItem xmlns:ds="http://schemas.openxmlformats.org/officeDocument/2006/customXml" ds:itemID="{606293DA-6077-4CC0-AA99-BA12BA256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c8c0b-74e9-4edc-abec-0e57e359b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917</Words>
  <Characters>4898</Characters>
  <Application>Microsoft Office Word</Application>
  <DocSecurity>0</DocSecurity>
  <Lines>113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Infection Prevention in Practice Editor: Job Description</dc:title>
  <dc:subject/>
  <dc:creator>Christine Fears</dc:creator>
  <cp:keywords/>
  <dc:description/>
  <cp:lastModifiedBy>Ananya Parthasarathy</cp:lastModifiedBy>
  <cp:revision>6</cp:revision>
  <cp:lastPrinted>2026-01-19T16:08:00Z</cp:lastPrinted>
  <dcterms:created xsi:type="dcterms:W3CDTF">2026-10-14T09:18:00Z</dcterms:created>
  <dcterms:modified xsi:type="dcterms:W3CDTF">2026-10-14T14:53:00Z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Project Name</vt:lpwstr>
  </property>
  <property fmtid="{D5CDD505-2E9C-101B-9397-08002B2CF9AE}" pid="3" name="Client Name">
    <vt:lpwstr>Client Name</vt:lpwstr>
  </property>
  <property fmtid="{D5CDD505-2E9C-101B-9397-08002B2CF9AE}" pid="4" name="ContentTypeId">
    <vt:lpwstr>0x01010093F3135F79242049869142ABD8734682</vt:lpwstr>
  </property>
  <property fmtid="{D5CDD505-2E9C-101B-9397-08002B2CF9AE}" pid="5" name="GrammarlyDocumentId">
    <vt:lpwstr>6a6de48da40c1f3360647bdf427aae3bce4f9e0125c15ae5618ec9180f5a23e4</vt:lpwstr>
  </property>
</Properties>
</file>